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6304" w14:textId="77777777" w:rsidR="00D43515" w:rsidRPr="00D43515" w:rsidRDefault="00D43515" w:rsidP="00583551">
      <w:pPr>
        <w:jc w:val="both"/>
        <w:rPr>
          <w:rFonts w:ascii="Hanken Grotesk" w:hAnsi="Hanken Grotesk" w:cs="Calibri"/>
          <w:sz w:val="22"/>
          <w:szCs w:val="22"/>
          <w:lang w:val="lv-LV"/>
        </w:rPr>
      </w:pPr>
      <w:r w:rsidRPr="00D43515">
        <w:rPr>
          <w:rFonts w:ascii="Hanken Grotesk" w:hAnsi="Hanken Grotesk" w:cs="Calibri"/>
          <w:sz w:val="22"/>
          <w:szCs w:val="22"/>
          <w:lang w:val="lv-LV"/>
        </w:rPr>
        <w:t>Informācija plašsaziņas līdzekļiem</w:t>
      </w:r>
    </w:p>
    <w:p w14:paraId="492F5B3B" w14:textId="584BBC9B" w:rsidR="00D43515" w:rsidRPr="00D43515" w:rsidRDefault="00163A36" w:rsidP="00583551">
      <w:pPr>
        <w:jc w:val="both"/>
        <w:rPr>
          <w:rFonts w:ascii="Hanken Grotesk" w:hAnsi="Hanken Grotesk" w:cs="Calibri"/>
          <w:sz w:val="22"/>
          <w:szCs w:val="22"/>
          <w:lang w:val="lv-LV"/>
        </w:rPr>
      </w:pPr>
      <w:r>
        <w:rPr>
          <w:rFonts w:ascii="Hanken Grotesk" w:hAnsi="Hanken Grotesk" w:cs="Calibri"/>
          <w:sz w:val="22"/>
          <w:szCs w:val="22"/>
          <w:lang w:val="lv-LV"/>
        </w:rPr>
        <w:t>2</w:t>
      </w:r>
      <w:r w:rsidR="00177BC0">
        <w:rPr>
          <w:rFonts w:ascii="Hanken Grotesk" w:hAnsi="Hanken Grotesk" w:cs="Calibri"/>
          <w:sz w:val="22"/>
          <w:szCs w:val="22"/>
          <w:lang w:val="lv-LV"/>
        </w:rPr>
        <w:t>5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</w:t>
      </w:r>
      <w:r w:rsidR="00604965">
        <w:rPr>
          <w:rFonts w:ascii="Hanken Grotesk" w:hAnsi="Hanken Grotesk" w:cs="Calibri"/>
          <w:sz w:val="22"/>
          <w:szCs w:val="22"/>
          <w:lang w:val="lv-LV"/>
        </w:rPr>
        <w:t>0</w:t>
      </w:r>
      <w:r w:rsidR="00177BC0">
        <w:rPr>
          <w:rFonts w:ascii="Hanken Grotesk" w:hAnsi="Hanken Grotesk" w:cs="Calibri"/>
          <w:sz w:val="22"/>
          <w:szCs w:val="22"/>
          <w:lang w:val="lv-LV"/>
        </w:rPr>
        <w:t>3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.202</w:t>
      </w:r>
      <w:r w:rsidR="00604965">
        <w:rPr>
          <w:rFonts w:ascii="Hanken Grotesk" w:hAnsi="Hanken Grotesk" w:cs="Calibri"/>
          <w:sz w:val="22"/>
          <w:szCs w:val="22"/>
          <w:lang w:val="lv-LV"/>
        </w:rPr>
        <w:t>5</w:t>
      </w:r>
      <w:r w:rsidR="00D43515" w:rsidRPr="00D43515">
        <w:rPr>
          <w:rFonts w:ascii="Hanken Grotesk" w:hAnsi="Hanken Grotesk" w:cs="Calibri"/>
          <w:sz w:val="22"/>
          <w:szCs w:val="22"/>
          <w:lang w:val="lv-LV"/>
        </w:rPr>
        <w:t>.</w:t>
      </w:r>
    </w:p>
    <w:p w14:paraId="73143BCD" w14:textId="77777777" w:rsidR="00D43515" w:rsidRPr="00D43515" w:rsidRDefault="00D43515" w:rsidP="00583551">
      <w:pPr>
        <w:jc w:val="both"/>
        <w:rPr>
          <w:rFonts w:ascii="Hanken Grotesk" w:hAnsi="Hanken Grotesk" w:cs="Calibri"/>
          <w:sz w:val="22"/>
          <w:szCs w:val="22"/>
          <w:lang w:val="lv-LV"/>
        </w:rPr>
      </w:pPr>
    </w:p>
    <w:p w14:paraId="214F1B25" w14:textId="535D9FBF" w:rsidR="00D43515" w:rsidRDefault="00177BC0" w:rsidP="00251200">
      <w:pPr>
        <w:spacing w:before="120" w:after="120"/>
        <w:jc w:val="center"/>
        <w:rPr>
          <w:rFonts w:ascii="Hanken Grotesk" w:hAnsi="Hanken Grotesk" w:cs="Calibri"/>
          <w:b/>
          <w:bCs/>
          <w:lang w:val="lv-LV"/>
        </w:rPr>
      </w:pPr>
      <w:r w:rsidRPr="00251200">
        <w:rPr>
          <w:rFonts w:ascii="Hanken Grotesk" w:hAnsi="Hanken Grotesk" w:cs="Calibri"/>
          <w:b/>
          <w:bCs/>
          <w:lang w:val="lv-LV"/>
        </w:rPr>
        <w:t xml:space="preserve">SĀKAS </w:t>
      </w:r>
      <w:r w:rsidR="00163A36" w:rsidRPr="00251200">
        <w:rPr>
          <w:rFonts w:ascii="Hanken Grotesk" w:hAnsi="Hanken Grotesk" w:cs="Calibri"/>
          <w:b/>
          <w:bCs/>
          <w:lang w:val="lv-LV"/>
        </w:rPr>
        <w:t>SVĒTKU NOSLĒGUMA KONCERTA KORU KOPREPERTUĀRA KONKURSA II KĀRTA</w:t>
      </w:r>
    </w:p>
    <w:p w14:paraId="0DF65B42" w14:textId="77777777" w:rsidR="00055F6C" w:rsidRPr="00251200" w:rsidRDefault="00055F6C" w:rsidP="00251200">
      <w:pPr>
        <w:spacing w:before="120" w:after="120"/>
        <w:jc w:val="center"/>
        <w:rPr>
          <w:rFonts w:ascii="Hanken Grotesk" w:hAnsi="Hanken Grotesk" w:cs="Calibri"/>
          <w:b/>
          <w:bCs/>
          <w:lang w:val="lv-LV"/>
        </w:rPr>
      </w:pPr>
    </w:p>
    <w:p w14:paraId="65CE5431" w14:textId="79156AFF" w:rsidR="00583551" w:rsidRPr="00AF339C" w:rsidRDefault="00177BC0" w:rsidP="00AF339C">
      <w:pPr>
        <w:spacing w:before="120" w:after="120"/>
        <w:jc w:val="both"/>
        <w:rPr>
          <w:rFonts w:ascii="Hanken Grotesk" w:hAnsi="Hanken Grotesk"/>
          <w:b/>
          <w:bCs/>
          <w:lang w:val="lv-LV"/>
        </w:rPr>
      </w:pPr>
      <w:r>
        <w:rPr>
          <w:rFonts w:ascii="Hanken Grotesk" w:hAnsi="Hanken Grotesk"/>
          <w:b/>
          <w:bCs/>
          <w:lang w:val="lv-LV"/>
        </w:rPr>
        <w:t xml:space="preserve">2025. gada </w:t>
      </w:r>
      <w:r w:rsidR="00163A36">
        <w:rPr>
          <w:rFonts w:ascii="Hanken Grotesk" w:hAnsi="Hanken Grotesk"/>
          <w:b/>
          <w:bCs/>
          <w:lang w:val="lv-LV"/>
        </w:rPr>
        <w:t>25</w:t>
      </w:r>
      <w:r>
        <w:rPr>
          <w:rFonts w:ascii="Hanken Grotesk" w:hAnsi="Hanken Grotesk"/>
          <w:b/>
          <w:bCs/>
          <w:lang w:val="lv-LV"/>
        </w:rPr>
        <w:t xml:space="preserve">. martā sākas </w:t>
      </w:r>
      <w:r w:rsidR="00B96EF8">
        <w:rPr>
          <w:rFonts w:ascii="Hanken Grotesk" w:hAnsi="Hanken Grotesk"/>
          <w:b/>
          <w:bCs/>
          <w:lang w:val="lv-LV"/>
        </w:rPr>
        <w:t xml:space="preserve">koru </w:t>
      </w:r>
      <w:proofErr w:type="spellStart"/>
      <w:r w:rsidR="00B96EF8">
        <w:rPr>
          <w:rFonts w:ascii="Hanken Grotesk" w:hAnsi="Hanken Grotesk"/>
          <w:b/>
          <w:bCs/>
          <w:lang w:val="lv-LV"/>
        </w:rPr>
        <w:t>koprepertuāra</w:t>
      </w:r>
      <w:proofErr w:type="spellEnd"/>
      <w:r w:rsidR="00B96EF8">
        <w:rPr>
          <w:rFonts w:ascii="Hanken Grotesk" w:hAnsi="Hanken Grotesk"/>
          <w:b/>
          <w:bCs/>
          <w:lang w:val="lv-LV"/>
        </w:rPr>
        <w:t xml:space="preserve"> apguves konkursa II kārta</w:t>
      </w:r>
      <w:r>
        <w:rPr>
          <w:rFonts w:ascii="Hanken Grotesk" w:hAnsi="Hanken Grotesk"/>
          <w:b/>
          <w:bCs/>
          <w:lang w:val="lv-LV"/>
        </w:rPr>
        <w:t xml:space="preserve">, gatavojoties XIII Latvijas Skolu jaunatnes dziesmu un deju svētkiem </w:t>
      </w:r>
      <w:r w:rsidR="00B96EF8">
        <w:rPr>
          <w:rFonts w:ascii="Hanken Grotesk" w:hAnsi="Hanken Grotesk"/>
          <w:b/>
          <w:bCs/>
          <w:lang w:val="lv-LV"/>
        </w:rPr>
        <w:t>–</w:t>
      </w:r>
      <w:r>
        <w:rPr>
          <w:rFonts w:ascii="Hanken Grotesk" w:hAnsi="Hanken Grotesk"/>
          <w:b/>
          <w:bCs/>
          <w:lang w:val="lv-LV"/>
        </w:rPr>
        <w:t xml:space="preserve"> </w:t>
      </w:r>
      <w:r w:rsidR="00B96EF8">
        <w:rPr>
          <w:rFonts w:ascii="Hanken Grotesk" w:hAnsi="Hanken Grotesk"/>
          <w:b/>
          <w:bCs/>
          <w:lang w:val="lv-LV"/>
        </w:rPr>
        <w:t xml:space="preserve">Noslēguma koncertam “TE-AUST”. </w:t>
      </w:r>
    </w:p>
    <w:p w14:paraId="4D5575EE" w14:textId="76ADBD6E" w:rsidR="00E13E93" w:rsidRPr="005D4449" w:rsidRDefault="00F67A63" w:rsidP="00AF339C">
      <w:pPr>
        <w:pStyle w:val="NormalWeb"/>
        <w:spacing w:before="120" w:beforeAutospacing="0" w:after="120" w:afterAutospacing="0"/>
        <w:jc w:val="both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 xml:space="preserve">Laikā no </w:t>
      </w:r>
      <w:r w:rsidR="00B96EF8">
        <w:rPr>
          <w:rFonts w:ascii="Hanken Grotesk" w:hAnsi="Hanken Grotesk"/>
          <w:lang w:val="lv-LV"/>
        </w:rPr>
        <w:t>25</w:t>
      </w:r>
      <w:r>
        <w:rPr>
          <w:rFonts w:ascii="Hanken Grotesk" w:hAnsi="Hanken Grotesk"/>
          <w:lang w:val="lv-LV"/>
        </w:rPr>
        <w:t xml:space="preserve">. marta līdz </w:t>
      </w:r>
      <w:r w:rsidR="00B96EF8">
        <w:rPr>
          <w:rFonts w:ascii="Hanken Grotesk" w:hAnsi="Hanken Grotesk"/>
          <w:lang w:val="lv-LV"/>
        </w:rPr>
        <w:t>28</w:t>
      </w:r>
      <w:r>
        <w:rPr>
          <w:rFonts w:ascii="Hanken Grotesk" w:hAnsi="Hanken Grotesk"/>
          <w:lang w:val="lv-LV"/>
        </w:rPr>
        <w:t xml:space="preserve">. aprīlim repertuāra </w:t>
      </w:r>
      <w:r w:rsidR="00B96EF8">
        <w:rPr>
          <w:rFonts w:ascii="Hanken Grotesk" w:hAnsi="Hanken Grotesk"/>
          <w:lang w:val="lv-LV"/>
        </w:rPr>
        <w:t>apguves konkurss</w:t>
      </w:r>
      <w:r>
        <w:rPr>
          <w:rFonts w:ascii="Hanken Grotesk" w:hAnsi="Hanken Grotesk"/>
          <w:lang w:val="lv-LV"/>
        </w:rPr>
        <w:t xml:space="preserve"> norisināsies </w:t>
      </w:r>
      <w:r w:rsidR="00B96EF8">
        <w:rPr>
          <w:rFonts w:ascii="Hanken Grotesk" w:hAnsi="Hanken Grotesk"/>
          <w:lang w:val="lv-LV"/>
        </w:rPr>
        <w:t>28</w:t>
      </w:r>
      <w:r>
        <w:rPr>
          <w:rFonts w:ascii="Hanken Grotesk" w:hAnsi="Hanken Grotesk"/>
          <w:lang w:val="lv-LV"/>
        </w:rPr>
        <w:t xml:space="preserve"> vietās Latvijā. </w:t>
      </w:r>
      <w:proofErr w:type="spellStart"/>
      <w:r w:rsidRPr="00583551">
        <w:rPr>
          <w:rFonts w:ascii="Hanken Grotesk" w:hAnsi="Hanken Grotesk"/>
          <w:lang w:val="lv-LV"/>
        </w:rPr>
        <w:t>Koprepertuār</w:t>
      </w:r>
      <w:r w:rsidR="00B96EF8">
        <w:rPr>
          <w:rFonts w:ascii="Hanken Grotesk" w:hAnsi="Hanken Grotesk"/>
          <w:lang w:val="lv-LV"/>
        </w:rPr>
        <w:t>u</w:t>
      </w:r>
      <w:proofErr w:type="spellEnd"/>
      <w:r w:rsidRPr="00583551">
        <w:rPr>
          <w:rFonts w:ascii="Hanken Grotesk" w:hAnsi="Hanken Grotesk"/>
          <w:lang w:val="lv-LV"/>
        </w:rPr>
        <w:t xml:space="preserve"> apgūst un Svētkiem gatavojas </w:t>
      </w:r>
      <w:r w:rsidR="00B96EF8">
        <w:rPr>
          <w:rFonts w:ascii="Hanken Grotesk" w:hAnsi="Hanken Grotesk"/>
          <w:lang w:val="lv-LV"/>
        </w:rPr>
        <w:t>vairāk nekā 12400 dziedātāju</w:t>
      </w:r>
      <w:r w:rsidRPr="00583551">
        <w:rPr>
          <w:rFonts w:ascii="Hanken Grotesk" w:hAnsi="Hanken Grotesk"/>
          <w:lang w:val="lv-LV"/>
        </w:rPr>
        <w:t xml:space="preserve"> no </w:t>
      </w:r>
      <w:r w:rsidR="00B96EF8">
        <w:rPr>
          <w:rFonts w:ascii="Hanken Grotesk" w:hAnsi="Hanken Grotesk"/>
          <w:lang w:val="lv-LV"/>
        </w:rPr>
        <w:t>309</w:t>
      </w:r>
      <w:r w:rsidRPr="00583551">
        <w:rPr>
          <w:rFonts w:ascii="Hanken Grotesk" w:hAnsi="Hanken Grotesk"/>
          <w:lang w:val="lv-LV"/>
        </w:rPr>
        <w:t xml:space="preserve"> </w:t>
      </w:r>
      <w:r w:rsidR="00B96EF8">
        <w:rPr>
          <w:rFonts w:ascii="Hanken Grotesk" w:hAnsi="Hanken Grotesk"/>
          <w:lang w:val="lv-LV"/>
        </w:rPr>
        <w:t>koriem</w:t>
      </w:r>
      <w:r w:rsidRPr="00583551">
        <w:rPr>
          <w:rFonts w:ascii="Hanken Grotesk" w:hAnsi="Hanken Grotesk"/>
          <w:lang w:val="lv-LV"/>
        </w:rPr>
        <w:t>.</w:t>
      </w:r>
      <w:r w:rsidR="00251200">
        <w:rPr>
          <w:rFonts w:ascii="Hanken Grotesk" w:hAnsi="Hanken Grotesk"/>
          <w:lang w:val="lv-LV"/>
        </w:rPr>
        <w:t xml:space="preserve"> </w:t>
      </w:r>
      <w:proofErr w:type="spellStart"/>
      <w:r w:rsidR="00B96EF8">
        <w:rPr>
          <w:rFonts w:ascii="Hanken Grotesk" w:hAnsi="Hanken Grotesk"/>
          <w:lang w:val="lv-LV"/>
        </w:rPr>
        <w:t>Kordziedātāju</w:t>
      </w:r>
      <w:proofErr w:type="spellEnd"/>
      <w:r w:rsidR="00B96EF8">
        <w:rPr>
          <w:rFonts w:ascii="Hanken Grotesk" w:hAnsi="Hanken Grotesk"/>
          <w:lang w:val="lv-LV"/>
        </w:rPr>
        <w:t xml:space="preserve"> sniegumu</w:t>
      </w:r>
      <w:r w:rsidRPr="00583551">
        <w:rPr>
          <w:rFonts w:ascii="Hanken Grotesk" w:hAnsi="Hanken Grotesk"/>
          <w:lang w:val="lv-LV"/>
        </w:rPr>
        <w:t xml:space="preserve"> vērtēs </w:t>
      </w:r>
      <w:r w:rsidR="00251200">
        <w:rPr>
          <w:rFonts w:ascii="Hanken Grotesk" w:hAnsi="Hanken Grotesk"/>
          <w:lang w:val="lv-LV"/>
        </w:rPr>
        <w:t xml:space="preserve">astoņi </w:t>
      </w:r>
      <w:r w:rsidR="00B96EF8">
        <w:rPr>
          <w:rFonts w:ascii="Hanken Grotesk" w:hAnsi="Hanken Grotesk"/>
          <w:lang w:val="lv-LV"/>
        </w:rPr>
        <w:t xml:space="preserve">kordziedāšanas </w:t>
      </w:r>
      <w:r w:rsidRPr="00583551">
        <w:rPr>
          <w:rFonts w:ascii="Hanken Grotesk" w:hAnsi="Hanken Grotesk"/>
          <w:lang w:val="lv-LV"/>
        </w:rPr>
        <w:t>eksperti</w:t>
      </w:r>
      <w:r w:rsidR="002F6872">
        <w:rPr>
          <w:rFonts w:ascii="Hanken Grotesk" w:hAnsi="Hanken Grotesk"/>
          <w:lang w:val="lv-LV"/>
        </w:rPr>
        <w:t>, diriģenti: Kaspars</w:t>
      </w:r>
      <w:r w:rsidR="00055F6C">
        <w:rPr>
          <w:rFonts w:ascii="Hanken Grotesk" w:hAnsi="Hanken Grotesk"/>
          <w:lang w:val="lv-LV"/>
        </w:rPr>
        <w:t> </w:t>
      </w:r>
      <w:r w:rsidR="002F6872">
        <w:rPr>
          <w:rFonts w:ascii="Hanken Grotesk" w:hAnsi="Hanken Grotesk"/>
          <w:lang w:val="lv-LV"/>
        </w:rPr>
        <w:t>Ādamsons, Gints</w:t>
      </w:r>
      <w:r w:rsidR="00251200">
        <w:rPr>
          <w:rFonts w:ascii="Hanken Grotesk" w:hAnsi="Hanken Grotesk"/>
          <w:lang w:val="lv-LV"/>
        </w:rPr>
        <w:t> </w:t>
      </w:r>
      <w:proofErr w:type="spellStart"/>
      <w:r w:rsidR="002F6872">
        <w:rPr>
          <w:rFonts w:ascii="Hanken Grotesk" w:hAnsi="Hanken Grotesk"/>
          <w:lang w:val="lv-LV"/>
        </w:rPr>
        <w:t>Ceplenieks</w:t>
      </w:r>
      <w:proofErr w:type="spellEnd"/>
      <w:r w:rsidR="002F6872">
        <w:rPr>
          <w:rFonts w:ascii="Hanken Grotesk" w:hAnsi="Hanken Grotesk"/>
          <w:lang w:val="lv-LV"/>
        </w:rPr>
        <w:t>, Lauris</w:t>
      </w:r>
      <w:r w:rsidR="00251200">
        <w:rPr>
          <w:rFonts w:ascii="Hanken Grotesk" w:hAnsi="Hanken Grotesk"/>
          <w:lang w:val="lv-LV"/>
        </w:rPr>
        <w:t> </w:t>
      </w:r>
      <w:proofErr w:type="spellStart"/>
      <w:r w:rsidR="002F6872">
        <w:rPr>
          <w:rFonts w:ascii="Hanken Grotesk" w:hAnsi="Hanken Grotesk"/>
          <w:lang w:val="lv-LV"/>
        </w:rPr>
        <w:t>Goss</w:t>
      </w:r>
      <w:proofErr w:type="spellEnd"/>
      <w:r w:rsidR="002F6872">
        <w:rPr>
          <w:rFonts w:ascii="Hanken Grotesk" w:hAnsi="Hanken Grotesk"/>
          <w:lang w:val="lv-LV"/>
        </w:rPr>
        <w:t xml:space="preserve">, </w:t>
      </w:r>
      <w:r w:rsidR="00251200">
        <w:rPr>
          <w:rFonts w:ascii="Hanken Grotesk" w:hAnsi="Hanken Grotesk"/>
          <w:lang w:val="lv-LV"/>
        </w:rPr>
        <w:t xml:space="preserve">Mārtiņš Klišāns, </w:t>
      </w:r>
      <w:r w:rsidR="002F6872">
        <w:rPr>
          <w:rFonts w:ascii="Hanken Grotesk" w:hAnsi="Hanken Grotesk"/>
          <w:lang w:val="lv-LV"/>
        </w:rPr>
        <w:t>Māris</w:t>
      </w:r>
      <w:r w:rsidR="00251200">
        <w:rPr>
          <w:rFonts w:ascii="Hanken Grotesk" w:hAnsi="Hanken Grotesk"/>
          <w:lang w:val="lv-LV"/>
        </w:rPr>
        <w:t> </w:t>
      </w:r>
      <w:r w:rsidR="002F6872">
        <w:rPr>
          <w:rFonts w:ascii="Hanken Grotesk" w:hAnsi="Hanken Grotesk"/>
          <w:lang w:val="lv-LV"/>
        </w:rPr>
        <w:t>Sirmais, Jevg</w:t>
      </w:r>
      <w:r w:rsidR="00AF75B6">
        <w:rPr>
          <w:rFonts w:ascii="Hanken Grotesk" w:hAnsi="Hanken Grotesk"/>
          <w:lang w:val="lv-LV"/>
        </w:rPr>
        <w:t>e</w:t>
      </w:r>
      <w:r w:rsidR="002F6872">
        <w:rPr>
          <w:rFonts w:ascii="Hanken Grotesk" w:hAnsi="Hanken Grotesk"/>
          <w:lang w:val="lv-LV"/>
        </w:rPr>
        <w:t>ņijs</w:t>
      </w:r>
      <w:r w:rsidR="00055F6C">
        <w:rPr>
          <w:rFonts w:ascii="Hanken Grotesk" w:hAnsi="Hanken Grotesk"/>
          <w:lang w:val="lv-LV"/>
        </w:rPr>
        <w:t> </w:t>
      </w:r>
      <w:proofErr w:type="spellStart"/>
      <w:r w:rsidR="002F6872">
        <w:rPr>
          <w:rFonts w:ascii="Hanken Grotesk" w:hAnsi="Hanken Grotesk"/>
          <w:lang w:val="lv-LV"/>
        </w:rPr>
        <w:t>Ustinskovs</w:t>
      </w:r>
      <w:proofErr w:type="spellEnd"/>
      <w:r w:rsidR="002F6872">
        <w:rPr>
          <w:rFonts w:ascii="Hanken Grotesk" w:hAnsi="Hanken Grotesk"/>
          <w:lang w:val="lv-LV"/>
        </w:rPr>
        <w:t>, Romāns</w:t>
      </w:r>
      <w:r w:rsidR="00251200">
        <w:rPr>
          <w:rFonts w:ascii="Hanken Grotesk" w:hAnsi="Hanken Grotesk"/>
          <w:lang w:val="lv-LV"/>
        </w:rPr>
        <w:t> </w:t>
      </w:r>
      <w:r w:rsidR="002F6872">
        <w:rPr>
          <w:rFonts w:ascii="Hanken Grotesk" w:hAnsi="Hanken Grotesk"/>
          <w:lang w:val="lv-LV"/>
        </w:rPr>
        <w:t>Vanags,</w:t>
      </w:r>
      <w:r w:rsidR="002F6872" w:rsidRPr="002F6872">
        <w:rPr>
          <w:rFonts w:ascii="Hanken Grotesk" w:hAnsi="Hanken Grotesk"/>
          <w:lang w:val="lv-LV"/>
        </w:rPr>
        <w:t xml:space="preserve"> </w:t>
      </w:r>
      <w:r w:rsidR="002F6872">
        <w:rPr>
          <w:rFonts w:ascii="Hanken Grotesk" w:hAnsi="Hanken Grotesk"/>
          <w:lang w:val="lv-LV"/>
        </w:rPr>
        <w:t>Edgars Vītols.</w:t>
      </w:r>
    </w:p>
    <w:p w14:paraId="20CF98DF" w14:textId="3743CE64" w:rsidR="00D43515" w:rsidRPr="00C879CC" w:rsidRDefault="00177BC0" w:rsidP="00AF339C">
      <w:pPr>
        <w:pStyle w:val="NormalWeb"/>
        <w:spacing w:before="120" w:beforeAutospacing="0" w:after="120" w:afterAutospacing="0"/>
        <w:jc w:val="both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>“</w:t>
      </w:r>
      <w:r w:rsidR="002F6872">
        <w:rPr>
          <w:rFonts w:ascii="Hanken Grotesk" w:hAnsi="Hanken Grotesk"/>
          <w:i/>
          <w:iCs/>
          <w:lang w:val="lv-LV"/>
        </w:rPr>
        <w:t>Kori ļoti atbildīgi gatavojas XIII Latvijas Skolu jaunatnes dziesmu un deju svētkiem, kas šajā vasarā norisināsies Rīgā. Prieks par katru dziedātāju</w:t>
      </w:r>
      <w:r w:rsidR="00FF4DBB">
        <w:rPr>
          <w:rFonts w:ascii="Hanken Grotesk" w:hAnsi="Hanken Grotesk"/>
          <w:i/>
          <w:iCs/>
          <w:lang w:val="lv-LV"/>
        </w:rPr>
        <w:t xml:space="preserve">, </w:t>
      </w:r>
      <w:r w:rsidR="002F6872">
        <w:rPr>
          <w:rFonts w:ascii="Hanken Grotesk" w:hAnsi="Hanken Grotesk"/>
          <w:i/>
          <w:iCs/>
          <w:lang w:val="lv-LV"/>
        </w:rPr>
        <w:t xml:space="preserve">kas apgūst </w:t>
      </w:r>
      <w:r w:rsidR="00251200">
        <w:rPr>
          <w:rFonts w:ascii="Hanken Grotesk" w:hAnsi="Hanken Grotesk"/>
          <w:i/>
          <w:iCs/>
          <w:lang w:val="lv-LV"/>
        </w:rPr>
        <w:t xml:space="preserve">koncerta </w:t>
      </w:r>
      <w:r w:rsidR="002F6872">
        <w:rPr>
          <w:rFonts w:ascii="Hanken Grotesk" w:hAnsi="Hanken Grotesk"/>
          <w:i/>
          <w:iCs/>
          <w:lang w:val="lv-LV"/>
        </w:rPr>
        <w:t xml:space="preserve">repertuāru </w:t>
      </w:r>
      <w:r w:rsidR="00FF4DBB">
        <w:rPr>
          <w:rFonts w:ascii="Hanken Grotesk" w:hAnsi="Hanken Grotesk"/>
          <w:i/>
          <w:iCs/>
          <w:lang w:val="lv-LV"/>
        </w:rPr>
        <w:t>un īpašs paldies ikkatram kora diriģentam par milzīgo darbu, kas ieguldīts vedot bērnus un jauniešus kormūzikas pasaulē. Lai visiem skanīgas balsis un lepnums par paveikto!</w:t>
      </w:r>
      <w:r>
        <w:rPr>
          <w:rFonts w:ascii="Hanken Grotesk" w:hAnsi="Hanken Grotesk"/>
          <w:lang w:val="lv-LV"/>
        </w:rPr>
        <w:t xml:space="preserve">”, </w:t>
      </w:r>
      <w:proofErr w:type="spellStart"/>
      <w:r>
        <w:rPr>
          <w:rFonts w:ascii="Hanken Grotesk" w:hAnsi="Hanken Grotesk"/>
          <w:lang w:val="lv-LV"/>
        </w:rPr>
        <w:t>novēl</w:t>
      </w:r>
      <w:proofErr w:type="spellEnd"/>
      <w:r>
        <w:rPr>
          <w:rFonts w:ascii="Hanken Grotesk" w:hAnsi="Hanken Grotesk"/>
          <w:lang w:val="lv-LV"/>
        </w:rPr>
        <w:t xml:space="preserve"> </w:t>
      </w:r>
      <w:r w:rsidR="00FF4DBB">
        <w:rPr>
          <w:rFonts w:ascii="Hanken Grotesk" w:hAnsi="Hanken Grotesk"/>
          <w:lang w:val="lv-LV"/>
        </w:rPr>
        <w:t xml:space="preserve">Valsts izglītības attīstības aģentūras </w:t>
      </w:r>
      <w:r w:rsidR="00FF4DBB" w:rsidRPr="00251200">
        <w:rPr>
          <w:rFonts w:ascii="Hanken Grotesk" w:hAnsi="Hanken Grotesk"/>
          <w:lang w:val="lv-LV"/>
        </w:rPr>
        <w:t xml:space="preserve">koru un vokālo ansambļu eksperte Antra </w:t>
      </w:r>
      <w:proofErr w:type="spellStart"/>
      <w:r w:rsidR="00FF4DBB" w:rsidRPr="00251200">
        <w:rPr>
          <w:rFonts w:ascii="Hanken Grotesk" w:hAnsi="Hanken Grotesk"/>
          <w:lang w:val="lv-LV"/>
        </w:rPr>
        <w:t>Strikaite</w:t>
      </w:r>
      <w:proofErr w:type="spellEnd"/>
      <w:r w:rsidR="00FF4DBB" w:rsidRPr="00251200">
        <w:rPr>
          <w:rFonts w:ascii="Hanken Grotesk" w:hAnsi="Hanken Grotesk"/>
          <w:lang w:val="lv-LV"/>
        </w:rPr>
        <w:t>.</w:t>
      </w:r>
    </w:p>
    <w:p w14:paraId="3A463516" w14:textId="334C7ED1" w:rsidR="007419F6" w:rsidRDefault="00C879CC" w:rsidP="007419F6">
      <w:pPr>
        <w:pStyle w:val="NormalWeb"/>
        <w:spacing w:before="120" w:beforeAutospacing="0" w:after="120" w:afterAutospacing="0"/>
        <w:jc w:val="both"/>
        <w:rPr>
          <w:rFonts w:ascii="Hanken Grotesk" w:hAnsi="Hanken Grotesk"/>
          <w:lang w:val="lv-LV"/>
        </w:rPr>
      </w:pPr>
      <w:r w:rsidRPr="00C879CC">
        <w:rPr>
          <w:rFonts w:ascii="Hanken Grotesk" w:hAnsi="Hanken Grotesk"/>
          <w:lang w:val="lv-LV"/>
        </w:rPr>
        <w:t xml:space="preserve">Sešu nedēļu laikā žūrija mēros ceļu uz </w:t>
      </w:r>
      <w:r w:rsidR="00FF4DBB">
        <w:rPr>
          <w:rFonts w:ascii="Hanken Grotesk" w:hAnsi="Hanken Grotesk"/>
          <w:lang w:val="lv-LV"/>
        </w:rPr>
        <w:t xml:space="preserve">28 </w:t>
      </w:r>
      <w:r w:rsidRPr="00C879CC">
        <w:rPr>
          <w:rFonts w:ascii="Hanken Grotesk" w:hAnsi="Hanken Grotesk"/>
          <w:lang w:val="lv-LV"/>
        </w:rPr>
        <w:t xml:space="preserve">dažādām </w:t>
      </w:r>
      <w:r w:rsidR="00251200">
        <w:rPr>
          <w:rFonts w:ascii="Hanken Grotesk" w:hAnsi="Hanken Grotesk"/>
          <w:lang w:val="lv-LV"/>
        </w:rPr>
        <w:t>konkursa</w:t>
      </w:r>
      <w:r w:rsidRPr="00C879CC">
        <w:rPr>
          <w:rFonts w:ascii="Hanken Grotesk" w:hAnsi="Hanken Grotesk"/>
          <w:lang w:val="lv-LV"/>
        </w:rPr>
        <w:t xml:space="preserve"> norises vietām visā Latvijā, nobraucot aptuveni </w:t>
      </w:r>
      <w:r w:rsidR="007419F6">
        <w:rPr>
          <w:rFonts w:ascii="Hanken Grotesk" w:hAnsi="Hanken Grotesk"/>
          <w:lang w:val="lv-LV"/>
        </w:rPr>
        <w:t>3</w:t>
      </w:r>
      <w:r w:rsidRPr="00C879CC">
        <w:rPr>
          <w:rFonts w:ascii="Hanken Grotesk" w:hAnsi="Hanken Grotesk"/>
          <w:lang w:val="lv-LV"/>
        </w:rPr>
        <w:t xml:space="preserve">000 kilometru. </w:t>
      </w:r>
      <w:proofErr w:type="spellStart"/>
      <w:r w:rsidRPr="00C879CC">
        <w:rPr>
          <w:rFonts w:ascii="Hanken Grotesk" w:hAnsi="Hanken Grotesk"/>
          <w:lang w:val="lv-LV"/>
        </w:rPr>
        <w:t>Žūriju</w:t>
      </w:r>
      <w:proofErr w:type="spellEnd"/>
      <w:r w:rsidRPr="00C879CC">
        <w:rPr>
          <w:rFonts w:ascii="Hanken Grotesk" w:hAnsi="Hanken Grotesk"/>
          <w:lang w:val="lv-LV"/>
        </w:rPr>
        <w:t xml:space="preserve"> uz </w:t>
      </w:r>
      <w:proofErr w:type="spellStart"/>
      <w:r w:rsidRPr="00C879CC">
        <w:rPr>
          <w:rFonts w:ascii="Hanken Grotesk" w:hAnsi="Hanken Grotesk"/>
          <w:lang w:val="lv-LV"/>
        </w:rPr>
        <w:t>skatēm</w:t>
      </w:r>
      <w:proofErr w:type="spellEnd"/>
      <w:r w:rsidRPr="00C879CC">
        <w:rPr>
          <w:rFonts w:ascii="Hanken Grotesk" w:hAnsi="Hanken Grotesk"/>
          <w:lang w:val="lv-LV"/>
        </w:rPr>
        <w:t xml:space="preserve"> </w:t>
      </w:r>
      <w:proofErr w:type="spellStart"/>
      <w:r w:rsidRPr="00C879CC">
        <w:rPr>
          <w:rFonts w:ascii="Hanken Grotesk" w:hAnsi="Hanken Grotesk"/>
          <w:lang w:val="lv-LV"/>
        </w:rPr>
        <w:t>nogādās</w:t>
      </w:r>
      <w:proofErr w:type="spellEnd"/>
      <w:r w:rsidRPr="00C879CC">
        <w:rPr>
          <w:rFonts w:ascii="Hanken Grotesk" w:hAnsi="Hanken Grotesk"/>
          <w:lang w:val="lv-LV"/>
        </w:rPr>
        <w:t xml:space="preserve"> </w:t>
      </w:r>
      <w:proofErr w:type="spellStart"/>
      <w:r w:rsidRPr="00C879CC">
        <w:rPr>
          <w:rFonts w:ascii="Hanken Grotesk" w:hAnsi="Hanken Grotesk"/>
          <w:lang w:val="lv-LV"/>
        </w:rPr>
        <w:t>Svētku</w:t>
      </w:r>
      <w:proofErr w:type="spellEnd"/>
      <w:r w:rsidRPr="00C879CC">
        <w:rPr>
          <w:rFonts w:ascii="Hanken Grotesk" w:hAnsi="Hanken Grotesk"/>
          <w:lang w:val="lv-LV"/>
        </w:rPr>
        <w:t xml:space="preserve"> </w:t>
      </w:r>
      <w:proofErr w:type="spellStart"/>
      <w:r w:rsidRPr="00C879CC">
        <w:rPr>
          <w:rFonts w:ascii="Hanken Grotesk" w:hAnsi="Hanken Grotesk"/>
          <w:lang w:val="lv-LV"/>
        </w:rPr>
        <w:t>atbalstītāja</w:t>
      </w:r>
      <w:proofErr w:type="spellEnd"/>
      <w:r w:rsidRPr="00C879CC">
        <w:rPr>
          <w:rFonts w:ascii="Hanken Grotesk" w:hAnsi="Hanken Grotesk"/>
          <w:lang w:val="lv-LV"/>
        </w:rPr>
        <w:t xml:space="preserve"> SIXT auto nomas </w:t>
      </w:r>
      <w:proofErr w:type="spellStart"/>
      <w:r w:rsidRPr="00C879CC">
        <w:rPr>
          <w:rFonts w:ascii="Hanken Grotesk" w:hAnsi="Hanken Grotesk"/>
          <w:lang w:val="lv-LV"/>
        </w:rPr>
        <w:t>automašīnas</w:t>
      </w:r>
      <w:proofErr w:type="spellEnd"/>
      <w:r w:rsidRPr="00C879CC">
        <w:rPr>
          <w:rFonts w:ascii="Hanken Grotesk" w:hAnsi="Hanken Grotesk"/>
          <w:lang w:val="lv-LV"/>
        </w:rPr>
        <w:t xml:space="preserve">. </w:t>
      </w:r>
      <w:r w:rsidR="00E1631A">
        <w:rPr>
          <w:rFonts w:ascii="Hanken Grotesk" w:hAnsi="Hanken Grotesk"/>
          <w:lang w:val="lv-LV"/>
        </w:rPr>
        <w:t xml:space="preserve">Savukārt Svētku atbalstītājs “Kārums” ir parūpējies par sveicienu katram </w:t>
      </w:r>
      <w:r w:rsidR="00251200">
        <w:rPr>
          <w:rFonts w:ascii="Hanken Grotesk" w:hAnsi="Hanken Grotesk"/>
          <w:lang w:val="lv-LV"/>
        </w:rPr>
        <w:t>konkursa</w:t>
      </w:r>
      <w:r w:rsidR="00E1631A">
        <w:rPr>
          <w:rFonts w:ascii="Hanken Grotesk" w:hAnsi="Hanken Grotesk"/>
          <w:lang w:val="lv-LV"/>
        </w:rPr>
        <w:t xml:space="preserve"> dalībniekam. </w:t>
      </w:r>
    </w:p>
    <w:p w14:paraId="7A3171A4" w14:textId="77777777" w:rsidR="007419F6" w:rsidRDefault="007419F6" w:rsidP="007419F6">
      <w:pPr>
        <w:pStyle w:val="NormalWeb"/>
        <w:spacing w:before="120" w:beforeAutospacing="0" w:after="120" w:afterAutospacing="0"/>
        <w:jc w:val="both"/>
        <w:rPr>
          <w:rFonts w:ascii="Hanken Grotesk" w:hAnsi="Hanken Grotesk"/>
          <w:lang w:val="lv-LV"/>
        </w:rPr>
      </w:pPr>
    </w:p>
    <w:p w14:paraId="6C1D3E40" w14:textId="7D0FB80D" w:rsidR="00AF339C" w:rsidRPr="007419F6" w:rsidRDefault="007419F6" w:rsidP="00C879CC">
      <w:pPr>
        <w:pStyle w:val="NormalWeb"/>
        <w:spacing w:before="0" w:beforeAutospacing="0" w:after="120" w:afterAutospacing="0"/>
        <w:jc w:val="both"/>
        <w:rPr>
          <w:rFonts w:ascii="Hanken Grotesk" w:hAnsi="Hanken Grotesk"/>
          <w:lang w:val="lv-LV"/>
        </w:rPr>
      </w:pPr>
      <w:r w:rsidRPr="007419F6">
        <w:rPr>
          <w:rFonts w:ascii="Hanken Grotesk" w:hAnsi="Hanken Grotesk"/>
          <w:b/>
          <w:bCs/>
          <w:lang w:val="lv-LV"/>
        </w:rPr>
        <w:t>Kori</w:t>
      </w:r>
      <w:r w:rsidR="00AF339C" w:rsidRPr="007419F6">
        <w:rPr>
          <w:rFonts w:ascii="Hanken Grotesk" w:hAnsi="Hanken Grotesk"/>
          <w:b/>
          <w:bCs/>
          <w:lang w:val="lv-LV"/>
        </w:rPr>
        <w:t xml:space="preserve"> XIII Latvijas skolu jaunatnes dziesmu un deju svētkos</w:t>
      </w:r>
      <w:r w:rsidR="00251200">
        <w:rPr>
          <w:rFonts w:ascii="Hanken Grotesk" w:hAnsi="Hanken Grotesk"/>
          <w:lang w:val="lv-LV"/>
        </w:rPr>
        <w:t>:</w:t>
      </w:r>
    </w:p>
    <w:p w14:paraId="6A75F3A7" w14:textId="499A072D" w:rsidR="007419F6" w:rsidRDefault="007419F6" w:rsidP="007419F6">
      <w:pPr>
        <w:jc w:val="both"/>
        <w:rPr>
          <w:rFonts w:ascii="Hanken Grotesk" w:hAnsi="Hanken Grotesk"/>
          <w:lang w:val="lv-LV"/>
        </w:rPr>
      </w:pPr>
      <w:bookmarkStart w:id="0" w:name="OLE_LINK1"/>
      <w:r w:rsidRPr="007419F6">
        <w:rPr>
          <w:rFonts w:ascii="Hanken Grotesk" w:hAnsi="Hanken Grotesk"/>
          <w:lang w:val="lv-LV"/>
        </w:rPr>
        <w:t xml:space="preserve">XIII Latvijas skolu jaunatnes dziesmu un deju svētkos </w:t>
      </w:r>
      <w:r w:rsidRPr="007419F6">
        <w:rPr>
          <w:rFonts w:ascii="Hanken Grotesk" w:hAnsi="Hanken Grotesk"/>
          <w:b/>
          <w:lang w:val="lv-LV"/>
        </w:rPr>
        <w:t>Noslēguma koncerts “TE-AUST” notiks 12. un 13. jūlijā Mežaparka Lielajā estrādē</w:t>
      </w:r>
      <w:r w:rsidR="00251200">
        <w:rPr>
          <w:rFonts w:ascii="Hanken Grotesk" w:hAnsi="Hanken Grotesk"/>
          <w:b/>
          <w:lang w:val="lv-LV"/>
        </w:rPr>
        <w:t xml:space="preserve"> “Sidraba birzs”</w:t>
      </w:r>
      <w:r w:rsidRPr="007419F6">
        <w:rPr>
          <w:rFonts w:ascii="Hanken Grotesk" w:hAnsi="Hanken Grotesk"/>
          <w:b/>
          <w:lang w:val="lv-LV"/>
        </w:rPr>
        <w:t>.</w:t>
      </w:r>
      <w:r w:rsidRPr="007419F6">
        <w:rPr>
          <w:rFonts w:ascii="Hanken Grotesk" w:hAnsi="Hanken Grotesk"/>
          <w:lang w:val="lv-LV"/>
        </w:rPr>
        <w:t xml:space="preserve"> Noslēguma koncerta programmā iekļautas 23 dziesmas, kuras veidojuši dažādu paaudžu mūsdienu komponisti, kuri saviem skaņdarbiem izvēlējušies gan ievērojamu dzejnieku rakstītās rindas, gan latviešu tautasdziesmu virknējumus</w:t>
      </w:r>
      <w:r w:rsidR="00AF75B6">
        <w:rPr>
          <w:rFonts w:ascii="Hanken Grotesk" w:hAnsi="Hanken Grotesk"/>
          <w:lang w:val="lv-LV"/>
        </w:rPr>
        <w:t>.</w:t>
      </w:r>
      <w:r w:rsidRPr="007419F6">
        <w:rPr>
          <w:rFonts w:ascii="Hanken Grotesk" w:hAnsi="Hanken Grotesk"/>
          <w:lang w:val="lv-LV"/>
        </w:rPr>
        <w:t xml:space="preserve"> </w:t>
      </w:r>
      <w:r w:rsidR="00AF75B6">
        <w:rPr>
          <w:rFonts w:ascii="Hanken Grotesk" w:hAnsi="Hanken Grotesk"/>
          <w:lang w:val="lv-LV"/>
        </w:rPr>
        <w:t>L</w:t>
      </w:r>
      <w:r w:rsidRPr="007419F6">
        <w:rPr>
          <w:rFonts w:ascii="Hanken Grotesk" w:hAnsi="Hanken Grotesk"/>
          <w:lang w:val="lv-LV"/>
        </w:rPr>
        <w:t xml:space="preserve">īdzās labi zināmiem skaņdarbiem programmā vietu atraduši dažādu mūzikas žanru un stilu jaundarbi. </w:t>
      </w:r>
      <w:r w:rsidR="00055F6C" w:rsidRPr="00055F6C">
        <w:rPr>
          <w:rFonts w:ascii="Hanken Grotesk" w:hAnsi="Hanken Grotesk"/>
          <w:lang w:val="lv-LV"/>
        </w:rPr>
        <w:t xml:space="preserve">Līdz ar koriem koncertā piedalīsies deju kolektīvi, pūtēju orķestri un folkloras kopas, solisti un instrumentālā grupa. </w:t>
      </w:r>
      <w:r w:rsidR="00AF75B6">
        <w:rPr>
          <w:rFonts w:ascii="Hanken Grotesk" w:hAnsi="Hanken Grotesk"/>
          <w:lang w:val="lv-LV"/>
        </w:rPr>
        <w:t>Svētku koncertā piedalīsies</w:t>
      </w:r>
      <w:r w:rsidR="00055F6C" w:rsidRPr="00055F6C">
        <w:rPr>
          <w:rFonts w:ascii="Hanken Grotesk" w:hAnsi="Hanken Grotesk"/>
          <w:lang w:val="lv-LV"/>
        </w:rPr>
        <w:t xml:space="preserve"> Goda virsdiriģenti Arvīds Platpers, Jānis Erenštreits un Jēkabs Ozoliņš un virsdiriģenti: Kaspars Ādamsons, Ilze Balode, Aira Birziņa, Jurģis </w:t>
      </w:r>
      <w:proofErr w:type="spellStart"/>
      <w:r w:rsidR="00055F6C" w:rsidRPr="00055F6C">
        <w:rPr>
          <w:rFonts w:ascii="Hanken Grotesk" w:hAnsi="Hanken Grotesk"/>
          <w:lang w:val="lv-LV"/>
        </w:rPr>
        <w:t>Cābulis</w:t>
      </w:r>
      <w:proofErr w:type="spellEnd"/>
      <w:r w:rsidR="00055F6C" w:rsidRPr="00055F6C">
        <w:rPr>
          <w:rFonts w:ascii="Hanken Grotesk" w:hAnsi="Hanken Grotesk"/>
          <w:lang w:val="lv-LV"/>
        </w:rPr>
        <w:t xml:space="preserve">, Līga Celma-Kursiete, Gints </w:t>
      </w:r>
      <w:proofErr w:type="spellStart"/>
      <w:r w:rsidR="00055F6C" w:rsidRPr="00055F6C">
        <w:rPr>
          <w:rFonts w:ascii="Hanken Grotesk" w:hAnsi="Hanken Grotesk"/>
          <w:lang w:val="lv-LV"/>
        </w:rPr>
        <w:t>Ceplenieks</w:t>
      </w:r>
      <w:proofErr w:type="spellEnd"/>
      <w:r w:rsidR="00055F6C" w:rsidRPr="00055F6C">
        <w:rPr>
          <w:rFonts w:ascii="Hanken Grotesk" w:hAnsi="Hanken Grotesk"/>
          <w:lang w:val="lv-LV"/>
        </w:rPr>
        <w:t xml:space="preserve">, Eduards Grāvītis, Mārtiņš Klišāns, Māris Sirmais, Rudīte Tālberga, Jevgeņijs </w:t>
      </w:r>
      <w:proofErr w:type="spellStart"/>
      <w:r w:rsidR="00055F6C" w:rsidRPr="00055F6C">
        <w:rPr>
          <w:rFonts w:ascii="Hanken Grotesk" w:hAnsi="Hanken Grotesk"/>
          <w:lang w:val="lv-LV"/>
        </w:rPr>
        <w:t>Ustinskovs</w:t>
      </w:r>
      <w:proofErr w:type="spellEnd"/>
      <w:r w:rsidR="00055F6C" w:rsidRPr="00055F6C">
        <w:rPr>
          <w:rFonts w:ascii="Hanken Grotesk" w:hAnsi="Hanken Grotesk"/>
          <w:lang w:val="lv-LV"/>
        </w:rPr>
        <w:t>, Romāns Vanags, Edgars Vītols.</w:t>
      </w:r>
    </w:p>
    <w:p w14:paraId="07463BD7" w14:textId="77777777" w:rsidR="007419F6" w:rsidRPr="007419F6" w:rsidRDefault="007419F6" w:rsidP="007419F6">
      <w:pPr>
        <w:rPr>
          <w:rFonts w:ascii="Hanken Grotesk" w:hAnsi="Hanken Grotesk"/>
          <w:lang w:val="lv-LV"/>
        </w:rPr>
      </w:pPr>
    </w:p>
    <w:p w14:paraId="44B061B4" w14:textId="119CBC99" w:rsidR="00D43515" w:rsidRPr="00D43515" w:rsidRDefault="00D43515" w:rsidP="00583551">
      <w:pPr>
        <w:jc w:val="both"/>
        <w:rPr>
          <w:rFonts w:ascii="Hanken Grotesk" w:hAnsi="Hanken Grotesk"/>
          <w:lang w:val="lv-LV"/>
        </w:rPr>
      </w:pPr>
      <w:r>
        <w:rPr>
          <w:rFonts w:ascii="Hanken Grotesk" w:hAnsi="Hanken Grotesk"/>
          <w:lang w:val="lv-LV"/>
        </w:rPr>
        <w:t>XIII Latvijas Skolu jaunatnes dziesmu un deju svētkus rīko Valsts izglītības attīstības aģentūra</w:t>
      </w:r>
      <w:r w:rsidR="0074647F">
        <w:rPr>
          <w:rFonts w:ascii="Hanken Grotesk" w:hAnsi="Hanken Grotesk"/>
          <w:lang w:val="lv-LV"/>
        </w:rPr>
        <w:t xml:space="preserve">, Izglītības un zinātnes ministrijas padotībā esošā iestāde, stratēģiskais partneris - Rīgas </w:t>
      </w:r>
      <w:proofErr w:type="spellStart"/>
      <w:r w:rsidR="00AF75B6">
        <w:rPr>
          <w:rFonts w:ascii="Hanken Grotesk" w:hAnsi="Hanken Grotesk"/>
          <w:lang w:val="lv-LV"/>
        </w:rPr>
        <w:lastRenderedPageBreak/>
        <w:t>valstspilsētas</w:t>
      </w:r>
      <w:proofErr w:type="spellEnd"/>
      <w:r w:rsidR="00AF75B6">
        <w:rPr>
          <w:rFonts w:ascii="Hanken Grotesk" w:hAnsi="Hanken Grotesk"/>
          <w:lang w:val="lv-LV"/>
        </w:rPr>
        <w:t xml:space="preserve"> </w:t>
      </w:r>
      <w:r w:rsidR="0074647F">
        <w:rPr>
          <w:rFonts w:ascii="Hanken Grotesk" w:hAnsi="Hanken Grotesk"/>
          <w:lang w:val="lv-LV"/>
        </w:rPr>
        <w:t xml:space="preserve">pašvaldība. Svētkus atbalsta </w:t>
      </w:r>
      <w:proofErr w:type="spellStart"/>
      <w:r w:rsidR="0074647F">
        <w:rPr>
          <w:rFonts w:ascii="Hanken Grotesk" w:hAnsi="Hanken Grotesk"/>
          <w:lang w:val="lv-LV"/>
        </w:rPr>
        <w:t>lieldraugi</w:t>
      </w:r>
      <w:proofErr w:type="spellEnd"/>
      <w:r w:rsidR="0074647F">
        <w:rPr>
          <w:rFonts w:ascii="Hanken Grotesk" w:hAnsi="Hanken Grotesk"/>
          <w:lang w:val="lv-LV"/>
        </w:rPr>
        <w:t xml:space="preserve"> </w:t>
      </w:r>
      <w:r w:rsidR="0074647F" w:rsidRPr="0074647F">
        <w:rPr>
          <w:rFonts w:ascii="Hanken Grotesk" w:hAnsi="Hanken Grotesk"/>
          <w:i/>
          <w:iCs/>
          <w:lang w:val="lv-LV"/>
        </w:rPr>
        <w:t>Swedbank</w:t>
      </w:r>
      <w:r w:rsidR="0074647F">
        <w:rPr>
          <w:rFonts w:ascii="Hanken Grotesk" w:hAnsi="Hanken Grotesk"/>
          <w:lang w:val="lv-LV"/>
        </w:rPr>
        <w:t xml:space="preserve"> un </w:t>
      </w:r>
      <w:r w:rsidR="0074647F" w:rsidRPr="0074647F">
        <w:rPr>
          <w:rFonts w:ascii="Hanken Grotesk" w:hAnsi="Hanken Grotesk"/>
          <w:i/>
          <w:iCs/>
          <w:lang w:val="lv-LV"/>
        </w:rPr>
        <w:t>LMT</w:t>
      </w:r>
      <w:r w:rsidR="0074647F">
        <w:rPr>
          <w:rFonts w:ascii="Hanken Grotesk" w:hAnsi="Hanken Grotesk"/>
          <w:lang w:val="lv-LV"/>
        </w:rPr>
        <w:t xml:space="preserve">, atbalstītāji </w:t>
      </w:r>
      <w:r w:rsidR="00BB774A">
        <w:rPr>
          <w:rFonts w:ascii="Hanken Grotesk" w:hAnsi="Hanken Grotesk"/>
          <w:lang w:val="lv-LV"/>
        </w:rPr>
        <w:t>–</w:t>
      </w:r>
      <w:r w:rsidR="0074647F">
        <w:rPr>
          <w:rFonts w:ascii="Hanken Grotesk" w:hAnsi="Hanken Grotesk"/>
          <w:lang w:val="lv-LV"/>
        </w:rPr>
        <w:t xml:space="preserve">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Elektrum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Kārums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LIDO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Latvijas</w:t>
      </w:r>
      <w:r w:rsidR="0074647F">
        <w:rPr>
          <w:rFonts w:ascii="Hanken Grotesk" w:hAnsi="Hanken Grotesk"/>
          <w:lang w:val="lv-LV"/>
        </w:rPr>
        <w:t xml:space="preserve"> </w:t>
      </w:r>
      <w:r w:rsidR="0074647F" w:rsidRPr="0074647F">
        <w:rPr>
          <w:rFonts w:ascii="Hanken Grotesk" w:hAnsi="Hanken Grotesk"/>
          <w:i/>
          <w:iCs/>
          <w:lang w:val="lv-LV"/>
        </w:rPr>
        <w:t>finieris</w:t>
      </w:r>
      <w:r w:rsidR="0074647F">
        <w:rPr>
          <w:rFonts w:ascii="Hanken Grotesk" w:hAnsi="Hanken Grotesk"/>
          <w:lang w:val="lv-LV"/>
        </w:rPr>
        <w:t>,</w:t>
      </w:r>
      <w:r w:rsidR="00BB774A">
        <w:rPr>
          <w:rFonts w:ascii="Hanken Grotesk" w:hAnsi="Hanken Grotesk"/>
          <w:lang w:val="lv-LV"/>
        </w:rPr>
        <w:t xml:space="preserve"> </w:t>
      </w:r>
      <w:r w:rsidR="00BB774A" w:rsidRPr="00BB774A">
        <w:rPr>
          <w:rFonts w:ascii="Hanken Grotesk" w:hAnsi="Hanken Grotesk"/>
          <w:i/>
          <w:iCs/>
          <w:lang w:val="lv-LV"/>
        </w:rPr>
        <w:t>SIXT</w:t>
      </w:r>
      <w:r w:rsidR="00BB774A">
        <w:rPr>
          <w:rFonts w:ascii="Hanken Grotesk" w:hAnsi="Hanken Grotesk"/>
          <w:i/>
          <w:iCs/>
          <w:lang w:val="lv-LV"/>
        </w:rPr>
        <w:t>,</w:t>
      </w:r>
      <w:r w:rsidR="0074647F">
        <w:rPr>
          <w:rFonts w:ascii="Hanken Grotesk" w:hAnsi="Hanken Grotesk"/>
          <w:lang w:val="lv-LV"/>
        </w:rPr>
        <w:t xml:space="preserve"> pakalpojumu un produktu partneri </w:t>
      </w:r>
      <w:r w:rsidR="00BB774A">
        <w:rPr>
          <w:rFonts w:ascii="Hanken Grotesk" w:hAnsi="Hanken Grotesk"/>
          <w:lang w:val="lv-LV"/>
        </w:rPr>
        <w:t xml:space="preserve">– </w:t>
      </w:r>
      <w:r w:rsidR="0074647F" w:rsidRPr="0074647F">
        <w:rPr>
          <w:rFonts w:ascii="Hanken Grotesk" w:hAnsi="Hanken Grotesk"/>
          <w:i/>
          <w:iCs/>
          <w:lang w:val="lv-LV"/>
        </w:rPr>
        <w:t>Laima</w:t>
      </w:r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Selga</w:t>
      </w:r>
      <w:r w:rsidR="0074647F">
        <w:rPr>
          <w:rFonts w:ascii="Hanken Grotesk" w:hAnsi="Hanken Grotesk"/>
          <w:lang w:val="lv-LV"/>
        </w:rPr>
        <w:t xml:space="preserve">,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Coffee</w:t>
      </w:r>
      <w:proofErr w:type="spellEnd"/>
      <w:r w:rsidR="0074647F">
        <w:rPr>
          <w:rFonts w:ascii="Hanken Grotesk" w:hAnsi="Hanken Grotesk"/>
          <w:lang w:val="lv-LV"/>
        </w:rPr>
        <w:t xml:space="preserve">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Address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proofErr w:type="spellStart"/>
      <w:r w:rsidR="0074647F" w:rsidRPr="0074647F">
        <w:rPr>
          <w:rFonts w:ascii="Hanken Grotesk" w:hAnsi="Hanken Grotesk"/>
          <w:i/>
          <w:iCs/>
          <w:lang w:val="lv-LV"/>
        </w:rPr>
        <w:t>Samsung</w:t>
      </w:r>
      <w:proofErr w:type="spellEnd"/>
      <w:r w:rsidR="0074647F">
        <w:rPr>
          <w:rFonts w:ascii="Hanken Grotesk" w:hAnsi="Hanken Grotesk"/>
          <w:lang w:val="lv-LV"/>
        </w:rPr>
        <w:t xml:space="preserve">, </w:t>
      </w:r>
      <w:r w:rsidR="0074647F" w:rsidRPr="0074647F">
        <w:rPr>
          <w:rFonts w:ascii="Hanken Grotesk" w:hAnsi="Hanken Grotesk"/>
          <w:i/>
          <w:iCs/>
          <w:lang w:val="lv-LV"/>
        </w:rPr>
        <w:t>Akropole</w:t>
      </w:r>
      <w:r w:rsidR="0074647F">
        <w:rPr>
          <w:rFonts w:ascii="Hanken Grotesk" w:hAnsi="Hanken Grotesk"/>
          <w:lang w:val="lv-LV"/>
        </w:rPr>
        <w:t xml:space="preserve">, padomdevējs - </w:t>
      </w:r>
      <w:r w:rsidR="0074647F" w:rsidRPr="0074647F">
        <w:rPr>
          <w:rFonts w:ascii="Hanken Grotesk" w:hAnsi="Hanken Grotesk"/>
          <w:i/>
          <w:iCs/>
          <w:lang w:val="lv-LV"/>
        </w:rPr>
        <w:t>Pasaules dabas fonds</w:t>
      </w:r>
      <w:r w:rsidR="0074647F">
        <w:rPr>
          <w:rFonts w:ascii="Hanken Grotesk" w:hAnsi="Hanken Grotesk"/>
          <w:lang w:val="lv-LV"/>
        </w:rPr>
        <w:t>.</w:t>
      </w:r>
    </w:p>
    <w:bookmarkEnd w:id="0"/>
    <w:p w14:paraId="5D28AB97" w14:textId="0AF9CDF0" w:rsidR="00F169EF" w:rsidRPr="00D43515" w:rsidRDefault="00F169EF" w:rsidP="00583551">
      <w:pPr>
        <w:jc w:val="both"/>
        <w:rPr>
          <w:rFonts w:ascii="Hanken Grotesk" w:hAnsi="Hanken Grotesk" w:cs="Calibri"/>
          <w:lang w:val="lv-LV"/>
        </w:rPr>
      </w:pPr>
    </w:p>
    <w:p w14:paraId="313009D9" w14:textId="77777777" w:rsidR="0074647F" w:rsidRDefault="0074647F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</w:p>
    <w:p w14:paraId="1881B85A" w14:textId="36CB52B0" w:rsidR="00D43515" w:rsidRPr="00D43515" w:rsidRDefault="00D43515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Informāciju sagatavoja</w:t>
      </w:r>
    </w:p>
    <w:p w14:paraId="438A1655" w14:textId="77777777" w:rsidR="00D43515" w:rsidRPr="00D43515" w:rsidRDefault="00D43515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Linda Ertmane</w:t>
      </w:r>
    </w:p>
    <w:p w14:paraId="23879937" w14:textId="77777777" w:rsidR="00D43515" w:rsidRPr="00D43515" w:rsidRDefault="00D43515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XIII Latvijas Skolu jaunatnes dziesmu un deju svētku</w:t>
      </w:r>
    </w:p>
    <w:p w14:paraId="240DA0C2" w14:textId="77777777" w:rsidR="00D43515" w:rsidRPr="00D43515" w:rsidRDefault="00D43515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Sabiedrisko attiecību vadītāja</w:t>
      </w:r>
    </w:p>
    <w:p w14:paraId="39DCFAC8" w14:textId="640B76DD" w:rsidR="00D43515" w:rsidRPr="00D43515" w:rsidRDefault="00D43515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E-pasts:</w:t>
      </w:r>
      <w:r w:rsidR="00F3228F">
        <w:rPr>
          <w:rFonts w:ascii="Hanken Grotesk" w:hAnsi="Hanken Grotesk"/>
          <w:sz w:val="22"/>
          <w:szCs w:val="22"/>
          <w:lang w:val="lv-LV"/>
        </w:rPr>
        <w:t xml:space="preserve"> </w:t>
      </w:r>
      <w:hyperlink r:id="rId6" w:history="1">
        <w:r w:rsidR="00F3228F" w:rsidRPr="00430509">
          <w:rPr>
            <w:rStyle w:val="Hyperlink"/>
            <w:rFonts w:ascii="Hanken Grotesk" w:hAnsi="Hanken Grotesk"/>
            <w:sz w:val="22"/>
            <w:szCs w:val="22"/>
            <w:lang w:val="lv-LV"/>
          </w:rPr>
          <w:t>linda.ertmane@nacgavilet.lv</w:t>
        </w:r>
      </w:hyperlink>
      <w:r w:rsidR="00F3228F">
        <w:rPr>
          <w:rFonts w:ascii="Hanken Grotesk" w:hAnsi="Hanken Grotesk"/>
          <w:sz w:val="22"/>
          <w:szCs w:val="22"/>
          <w:lang w:val="lv-LV"/>
        </w:rPr>
        <w:t xml:space="preserve"> </w:t>
      </w:r>
    </w:p>
    <w:p w14:paraId="6D8DAF5B" w14:textId="77777777" w:rsidR="00D43515" w:rsidRPr="00D43515" w:rsidRDefault="00D43515" w:rsidP="00583551">
      <w:pPr>
        <w:jc w:val="both"/>
        <w:rPr>
          <w:rFonts w:ascii="Hanken Grotesk" w:hAnsi="Hanken Grotesk"/>
          <w:sz w:val="22"/>
          <w:szCs w:val="22"/>
          <w:lang w:val="lv-LV"/>
        </w:rPr>
      </w:pPr>
      <w:r w:rsidRPr="00D43515">
        <w:rPr>
          <w:rFonts w:ascii="Hanken Grotesk" w:hAnsi="Hanken Grotesk"/>
          <w:sz w:val="22"/>
          <w:szCs w:val="22"/>
          <w:lang w:val="lv-LV"/>
        </w:rPr>
        <w:t>Tālr. +371 29181396</w:t>
      </w:r>
    </w:p>
    <w:p w14:paraId="1A03A29A" w14:textId="77777777" w:rsidR="00D43515" w:rsidRPr="00D43515" w:rsidRDefault="00D43515" w:rsidP="00583551">
      <w:pPr>
        <w:jc w:val="both"/>
        <w:rPr>
          <w:rFonts w:ascii="Calibri" w:hAnsi="Calibri" w:cs="Calibri"/>
          <w:lang w:val="lv-LV"/>
        </w:rPr>
      </w:pPr>
    </w:p>
    <w:sectPr w:rsidR="00D43515" w:rsidRPr="00D43515" w:rsidSect="00381FD4">
      <w:headerReference w:type="default" r:id="rId7"/>
      <w:pgSz w:w="11900" w:h="16840"/>
      <w:pgMar w:top="1160" w:right="821" w:bottom="768" w:left="1014" w:header="30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E1D2" w14:textId="77777777" w:rsidR="00F753FA" w:rsidRDefault="00F753FA" w:rsidP="00F169EF">
      <w:r>
        <w:separator/>
      </w:r>
    </w:p>
  </w:endnote>
  <w:endnote w:type="continuationSeparator" w:id="0">
    <w:p w14:paraId="2DE7AFF0" w14:textId="77777777" w:rsidR="00F753FA" w:rsidRDefault="00F753FA" w:rsidP="00F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ken Grotesk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0104" w14:textId="77777777" w:rsidR="00F753FA" w:rsidRDefault="00F753FA" w:rsidP="00F169EF">
      <w:r>
        <w:separator/>
      </w:r>
    </w:p>
  </w:footnote>
  <w:footnote w:type="continuationSeparator" w:id="0">
    <w:p w14:paraId="52F3A0FC" w14:textId="77777777" w:rsidR="00F753FA" w:rsidRDefault="00F753FA" w:rsidP="00F1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866A" w14:textId="77777777" w:rsidR="00892902" w:rsidRDefault="008929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C182D" wp14:editId="6298532F">
          <wp:simplePos x="0" y="0"/>
          <wp:positionH relativeFrom="margin">
            <wp:posOffset>-914400</wp:posOffset>
          </wp:positionH>
          <wp:positionV relativeFrom="margin">
            <wp:posOffset>-2097405</wp:posOffset>
          </wp:positionV>
          <wp:extent cx="7531100" cy="18986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veidlapu_hederi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89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EF"/>
    <w:rsid w:val="00055F6C"/>
    <w:rsid w:val="00163A36"/>
    <w:rsid w:val="00177BC0"/>
    <w:rsid w:val="001C6058"/>
    <w:rsid w:val="001D1EBC"/>
    <w:rsid w:val="00225870"/>
    <w:rsid w:val="00251200"/>
    <w:rsid w:val="00275D7B"/>
    <w:rsid w:val="002A0737"/>
    <w:rsid w:val="002A34D2"/>
    <w:rsid w:val="002F21E8"/>
    <w:rsid w:val="002F6872"/>
    <w:rsid w:val="00377B14"/>
    <w:rsid w:val="00381FD4"/>
    <w:rsid w:val="003A32D2"/>
    <w:rsid w:val="003A7A30"/>
    <w:rsid w:val="004007CE"/>
    <w:rsid w:val="00460EF9"/>
    <w:rsid w:val="004B4B9C"/>
    <w:rsid w:val="004D4A27"/>
    <w:rsid w:val="00544BD7"/>
    <w:rsid w:val="00552FBD"/>
    <w:rsid w:val="00583551"/>
    <w:rsid w:val="005D4449"/>
    <w:rsid w:val="005D6543"/>
    <w:rsid w:val="005F027F"/>
    <w:rsid w:val="0060223D"/>
    <w:rsid w:val="00604965"/>
    <w:rsid w:val="00624AC1"/>
    <w:rsid w:val="006324F7"/>
    <w:rsid w:val="006A5509"/>
    <w:rsid w:val="006B3E4D"/>
    <w:rsid w:val="0071577A"/>
    <w:rsid w:val="007419F6"/>
    <w:rsid w:val="0074647F"/>
    <w:rsid w:val="007A5701"/>
    <w:rsid w:val="007C4669"/>
    <w:rsid w:val="008062F5"/>
    <w:rsid w:val="008232DD"/>
    <w:rsid w:val="00861F63"/>
    <w:rsid w:val="00892009"/>
    <w:rsid w:val="00892902"/>
    <w:rsid w:val="008C0A2B"/>
    <w:rsid w:val="008E0C92"/>
    <w:rsid w:val="009115B6"/>
    <w:rsid w:val="00955721"/>
    <w:rsid w:val="009D1C92"/>
    <w:rsid w:val="00A26D9E"/>
    <w:rsid w:val="00AA055B"/>
    <w:rsid w:val="00AA66CC"/>
    <w:rsid w:val="00AB7CB0"/>
    <w:rsid w:val="00AF339C"/>
    <w:rsid w:val="00AF75B6"/>
    <w:rsid w:val="00B96EF8"/>
    <w:rsid w:val="00BA40A0"/>
    <w:rsid w:val="00BB774A"/>
    <w:rsid w:val="00C879CC"/>
    <w:rsid w:val="00C956F9"/>
    <w:rsid w:val="00D43515"/>
    <w:rsid w:val="00DC472C"/>
    <w:rsid w:val="00DF64BB"/>
    <w:rsid w:val="00E030EE"/>
    <w:rsid w:val="00E072A6"/>
    <w:rsid w:val="00E13E93"/>
    <w:rsid w:val="00E1631A"/>
    <w:rsid w:val="00EC090B"/>
    <w:rsid w:val="00F169EF"/>
    <w:rsid w:val="00F3228F"/>
    <w:rsid w:val="00F360AA"/>
    <w:rsid w:val="00F67A63"/>
    <w:rsid w:val="00F753FA"/>
    <w:rsid w:val="00FF30B9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6F7E30"/>
  <w15:chartTrackingRefBased/>
  <w15:docId w15:val="{A78A6293-F28C-634E-A355-6305ACF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9EF"/>
  </w:style>
  <w:style w:type="paragraph" w:styleId="Footer">
    <w:name w:val="footer"/>
    <w:basedOn w:val="Normal"/>
    <w:link w:val="FooterChar"/>
    <w:uiPriority w:val="99"/>
    <w:unhideWhenUsed/>
    <w:rsid w:val="00F16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9EF"/>
  </w:style>
  <w:style w:type="paragraph" w:styleId="BalloonText">
    <w:name w:val="Balloon Text"/>
    <w:basedOn w:val="Normal"/>
    <w:link w:val="BalloonTextChar"/>
    <w:uiPriority w:val="99"/>
    <w:semiHidden/>
    <w:unhideWhenUsed/>
    <w:rsid w:val="00F169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EF"/>
    <w:rPr>
      <w:rFonts w:ascii="Times New Roman" w:hAnsi="Times New Roman" w:cs="Times New Roman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43515"/>
    <w:rPr>
      <w:rFonts w:eastAsiaTheme="majorEastAsia" w:cstheme="majorBidi"/>
      <w:color w:val="2F5496" w:themeColor="accent1" w:themeShade="BF"/>
      <w:kern w:val="2"/>
      <w:lang w:val="en-LV"/>
      <w14:ligatures w14:val="standardContextual"/>
    </w:rPr>
  </w:style>
  <w:style w:type="paragraph" w:customStyle="1" w:styleId="xmsonormal">
    <w:name w:val="x_msonormal"/>
    <w:basedOn w:val="Normal"/>
    <w:rsid w:val="00D435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LV" w:eastAsia="en-GB"/>
    </w:rPr>
  </w:style>
  <w:style w:type="character" w:customStyle="1" w:styleId="apple-converted-space">
    <w:name w:val="apple-converted-space"/>
    <w:basedOn w:val="DefaultParagraphFont"/>
    <w:rsid w:val="00D43515"/>
  </w:style>
  <w:style w:type="character" w:customStyle="1" w:styleId="markfatt16qv6">
    <w:name w:val="markfatt16qv6"/>
    <w:basedOn w:val="DefaultParagraphFont"/>
    <w:rsid w:val="00D43515"/>
  </w:style>
  <w:style w:type="character" w:customStyle="1" w:styleId="mark3hypatldy">
    <w:name w:val="mark3hypatldy"/>
    <w:basedOn w:val="DefaultParagraphFont"/>
    <w:rsid w:val="00D43515"/>
  </w:style>
  <w:style w:type="character" w:styleId="Hyperlink">
    <w:name w:val="Hyperlink"/>
    <w:basedOn w:val="DefaultParagraphFont"/>
    <w:uiPriority w:val="99"/>
    <w:unhideWhenUsed/>
    <w:rsid w:val="00D4351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D1EBC"/>
    <w:rPr>
      <w:i/>
      <w:iCs/>
    </w:rPr>
  </w:style>
  <w:style w:type="paragraph" w:styleId="NormalWeb">
    <w:name w:val="Normal (Web)"/>
    <w:basedOn w:val="Normal"/>
    <w:uiPriority w:val="99"/>
    <w:unhideWhenUsed/>
    <w:rsid w:val="00F67A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LV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7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ertmane@nacgavilet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Linda Ertmane</cp:lastModifiedBy>
  <cp:revision>22</cp:revision>
  <dcterms:created xsi:type="dcterms:W3CDTF">2025-01-28T08:25:00Z</dcterms:created>
  <dcterms:modified xsi:type="dcterms:W3CDTF">2025-03-25T13:31:00Z</dcterms:modified>
</cp:coreProperties>
</file>