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6304" w14:textId="77777777" w:rsidR="00D43515" w:rsidRPr="00D43515" w:rsidRDefault="00D43515" w:rsidP="00D43515">
      <w:pPr>
        <w:rPr>
          <w:rFonts w:ascii="Hanken Grotesk" w:hAnsi="Hanken Grotesk" w:cs="Calibri"/>
          <w:sz w:val="22"/>
          <w:szCs w:val="22"/>
          <w:lang w:val="lv-LV"/>
        </w:rPr>
      </w:pPr>
      <w:r w:rsidRPr="00D43515">
        <w:rPr>
          <w:rFonts w:ascii="Hanken Grotesk" w:hAnsi="Hanken Grotesk" w:cs="Calibri"/>
          <w:sz w:val="22"/>
          <w:szCs w:val="22"/>
          <w:lang w:val="lv-LV"/>
        </w:rPr>
        <w:t>Informācija plašsaziņas līdzekļiem</w:t>
      </w:r>
    </w:p>
    <w:p w14:paraId="73143BCD" w14:textId="7C05DB7D" w:rsidR="00D43515" w:rsidRDefault="00604965" w:rsidP="00D43515">
      <w:pPr>
        <w:rPr>
          <w:rFonts w:ascii="Hanken Grotesk" w:hAnsi="Hanken Grotesk" w:cs="Calibri"/>
          <w:sz w:val="22"/>
          <w:szCs w:val="22"/>
          <w:lang w:val="lv-LV"/>
        </w:rPr>
      </w:pPr>
      <w:r>
        <w:rPr>
          <w:rFonts w:ascii="Hanken Grotesk" w:hAnsi="Hanken Grotesk" w:cs="Calibri"/>
          <w:sz w:val="22"/>
          <w:szCs w:val="22"/>
          <w:lang w:val="lv-LV"/>
        </w:rPr>
        <w:t>3</w:t>
      </w:r>
      <w:r w:rsidR="00E575F0">
        <w:rPr>
          <w:rFonts w:ascii="Hanken Grotesk" w:hAnsi="Hanken Grotesk" w:cs="Calibri"/>
          <w:sz w:val="22"/>
          <w:szCs w:val="22"/>
          <w:lang w:val="lv-LV"/>
        </w:rPr>
        <w:t>1</w:t>
      </w:r>
      <w:r w:rsidR="00D43515" w:rsidRPr="00D43515">
        <w:rPr>
          <w:rFonts w:ascii="Hanken Grotesk" w:hAnsi="Hanken Grotesk" w:cs="Calibri"/>
          <w:sz w:val="22"/>
          <w:szCs w:val="22"/>
          <w:lang w:val="lv-LV"/>
        </w:rPr>
        <w:t>.</w:t>
      </w:r>
      <w:r>
        <w:rPr>
          <w:rFonts w:ascii="Hanken Grotesk" w:hAnsi="Hanken Grotesk" w:cs="Calibri"/>
          <w:sz w:val="22"/>
          <w:szCs w:val="22"/>
          <w:lang w:val="lv-LV"/>
        </w:rPr>
        <w:t>01</w:t>
      </w:r>
      <w:r w:rsidR="00D43515" w:rsidRPr="00D43515">
        <w:rPr>
          <w:rFonts w:ascii="Hanken Grotesk" w:hAnsi="Hanken Grotesk" w:cs="Calibri"/>
          <w:sz w:val="22"/>
          <w:szCs w:val="22"/>
          <w:lang w:val="lv-LV"/>
        </w:rPr>
        <w:t>.202</w:t>
      </w:r>
      <w:r>
        <w:rPr>
          <w:rFonts w:ascii="Hanken Grotesk" w:hAnsi="Hanken Grotesk" w:cs="Calibri"/>
          <w:sz w:val="22"/>
          <w:szCs w:val="22"/>
          <w:lang w:val="lv-LV"/>
        </w:rPr>
        <w:t>5</w:t>
      </w:r>
      <w:r w:rsidR="00D43515" w:rsidRPr="00D43515">
        <w:rPr>
          <w:rFonts w:ascii="Hanken Grotesk" w:hAnsi="Hanken Grotesk" w:cs="Calibri"/>
          <w:sz w:val="22"/>
          <w:szCs w:val="22"/>
          <w:lang w:val="lv-LV"/>
        </w:rPr>
        <w:t>.</w:t>
      </w:r>
    </w:p>
    <w:p w14:paraId="43537F2E" w14:textId="77777777" w:rsidR="00D32FDA" w:rsidRPr="00D43515" w:rsidRDefault="00D32FDA" w:rsidP="00D43515">
      <w:pPr>
        <w:rPr>
          <w:rFonts w:ascii="Hanken Grotesk" w:hAnsi="Hanken Grotesk" w:cs="Calibri"/>
          <w:sz w:val="22"/>
          <w:szCs w:val="22"/>
          <w:lang w:val="lv-LV"/>
        </w:rPr>
      </w:pPr>
    </w:p>
    <w:p w14:paraId="214F1B25" w14:textId="47D526F1" w:rsidR="00D43515" w:rsidRPr="00D32FDA" w:rsidRDefault="00454DA2" w:rsidP="00D32FDA">
      <w:pPr>
        <w:spacing w:before="120" w:after="240"/>
        <w:jc w:val="center"/>
        <w:rPr>
          <w:rFonts w:ascii="Hanken Grotesk" w:hAnsi="Hanken Grotesk" w:cs="Calibri"/>
          <w:b/>
          <w:bCs/>
          <w:sz w:val="28"/>
          <w:szCs w:val="28"/>
          <w:lang w:val="lv-LV"/>
        </w:rPr>
      </w:pPr>
      <w:r>
        <w:rPr>
          <w:rFonts w:ascii="Hanken Grotesk" w:hAnsi="Hanken Grotesk" w:cs="Calibri"/>
          <w:b/>
          <w:bCs/>
          <w:sz w:val="28"/>
          <w:szCs w:val="28"/>
          <w:lang w:val="lv-LV"/>
        </w:rPr>
        <w:t xml:space="preserve">BIĻEŠU CENAS UZ </w:t>
      </w:r>
      <w:r w:rsidR="00E575F0">
        <w:rPr>
          <w:rFonts w:ascii="Hanken Grotesk" w:hAnsi="Hanken Grotesk" w:cs="Calibri"/>
          <w:b/>
          <w:bCs/>
          <w:sz w:val="28"/>
          <w:szCs w:val="28"/>
          <w:lang w:val="lv-LV"/>
        </w:rPr>
        <w:t>SKOLU JAUNATNES DZIESMU UN DEJU SVĒTK</w:t>
      </w:r>
      <w:r>
        <w:rPr>
          <w:rFonts w:ascii="Hanken Grotesk" w:hAnsi="Hanken Grotesk" w:cs="Calibri"/>
          <w:b/>
          <w:bCs/>
          <w:sz w:val="28"/>
          <w:szCs w:val="28"/>
          <w:lang w:val="lv-LV"/>
        </w:rPr>
        <w:t>IEM NO 7 LĪDZ 45 EIRO</w:t>
      </w:r>
    </w:p>
    <w:p w14:paraId="10586C8A" w14:textId="4D367F9D" w:rsidR="00D43515" w:rsidRPr="00C07C17" w:rsidRDefault="00E575F0" w:rsidP="00D32FDA">
      <w:pPr>
        <w:spacing w:before="240" w:after="120"/>
        <w:jc w:val="both"/>
        <w:rPr>
          <w:rFonts w:ascii="Hanken Grotesk" w:hAnsi="Hanken Grotesk"/>
          <w:b/>
          <w:bCs/>
          <w:lang w:val="lv-LV"/>
        </w:rPr>
      </w:pPr>
      <w:r>
        <w:rPr>
          <w:rFonts w:ascii="Hanken Grotesk" w:hAnsi="Hanken Grotesk"/>
          <w:b/>
          <w:bCs/>
          <w:lang w:val="lv-LV"/>
        </w:rPr>
        <w:t xml:space="preserve">2025. gada 31. janvārī Dziesmu un deju svētku padomē </w:t>
      </w:r>
      <w:r w:rsidR="00454DA2">
        <w:rPr>
          <w:rFonts w:ascii="Hanken Grotesk" w:hAnsi="Hanken Grotesk"/>
          <w:b/>
          <w:bCs/>
          <w:lang w:val="lv-LV"/>
        </w:rPr>
        <w:t>izskatīta</w:t>
      </w:r>
      <w:r>
        <w:rPr>
          <w:rFonts w:ascii="Hanken Grotesk" w:hAnsi="Hanken Grotesk"/>
          <w:b/>
          <w:bCs/>
          <w:lang w:val="lv-LV"/>
        </w:rPr>
        <w:t xml:space="preserve"> vasarā gaidāmo XIII Latvijas Skolu jaunatnes dziesmu un deju svētku biļešu politika. Plānots, ka biļešu tirdzniecība uz Svētku koncertiem </w:t>
      </w:r>
      <w:r w:rsidR="00A307D2">
        <w:rPr>
          <w:rFonts w:ascii="Hanken Grotesk" w:hAnsi="Hanken Grotesk"/>
          <w:b/>
          <w:bCs/>
          <w:lang w:val="lv-LV"/>
        </w:rPr>
        <w:t xml:space="preserve">tiks sākta </w:t>
      </w:r>
      <w:r>
        <w:rPr>
          <w:rFonts w:ascii="Hanken Grotesk" w:hAnsi="Hanken Grotesk"/>
          <w:b/>
          <w:bCs/>
          <w:lang w:val="lv-LV"/>
        </w:rPr>
        <w:t xml:space="preserve">maijā.  </w:t>
      </w:r>
    </w:p>
    <w:p w14:paraId="47C8BE8A" w14:textId="09BA2C98" w:rsidR="00C07C17" w:rsidRDefault="00E575F0" w:rsidP="00C07C17">
      <w:pPr>
        <w:spacing w:before="120" w:after="120"/>
        <w:jc w:val="both"/>
        <w:rPr>
          <w:rFonts w:ascii="Hanken Grotesk" w:hAnsi="Hanken Grotesk"/>
          <w:lang w:val="lv-LV"/>
        </w:rPr>
      </w:pPr>
      <w:r>
        <w:rPr>
          <w:rFonts w:ascii="Hanken Grotesk" w:hAnsi="Hanken Grotesk"/>
          <w:lang w:val="lv-LV"/>
        </w:rPr>
        <w:t>Skolu jaunatnes dziesmu un deju svētki ir pasākums visai ģimenei</w:t>
      </w:r>
      <w:r w:rsidR="00C07C17">
        <w:rPr>
          <w:rFonts w:ascii="Hanken Grotesk" w:hAnsi="Hanken Grotesk"/>
          <w:lang w:val="lv-LV"/>
        </w:rPr>
        <w:t xml:space="preserve"> -</w:t>
      </w:r>
      <w:r>
        <w:rPr>
          <w:rFonts w:ascii="Hanken Grotesk" w:hAnsi="Hanken Grotesk"/>
          <w:lang w:val="lv-LV"/>
        </w:rPr>
        <w:t xml:space="preserve"> programma plānota krāšņa un piepildīta</w:t>
      </w:r>
      <w:r w:rsidR="00C07C17">
        <w:rPr>
          <w:rFonts w:ascii="Hanken Grotesk" w:hAnsi="Hanken Grotesk"/>
          <w:lang w:val="lv-LV"/>
        </w:rPr>
        <w:t>, ietverot gan maksas koncertus, gan bezmaksas pasākumus. B</w:t>
      </w:r>
      <w:r>
        <w:rPr>
          <w:rFonts w:ascii="Hanken Grotesk" w:hAnsi="Hanken Grotesk"/>
          <w:lang w:val="lv-LV"/>
        </w:rPr>
        <w:t xml:space="preserve">iļešu cenas plānotas no 7 eiro līdz 45 eiro (dārgākās biļetes tikai atsevišķos sektoros uz Noslēguma koncertu Mežaparkā un deju </w:t>
      </w:r>
      <w:proofErr w:type="spellStart"/>
      <w:r>
        <w:rPr>
          <w:rFonts w:ascii="Hanken Grotesk" w:hAnsi="Hanken Grotesk"/>
          <w:lang w:val="lv-LV"/>
        </w:rPr>
        <w:t>lielkoncertu</w:t>
      </w:r>
      <w:proofErr w:type="spellEnd"/>
      <w:r>
        <w:rPr>
          <w:rFonts w:ascii="Hanken Grotesk" w:hAnsi="Hanken Grotesk"/>
          <w:lang w:val="lv-LV"/>
        </w:rPr>
        <w:t xml:space="preserve"> Daugavas stadionā). Bērniem līdz 7 gadu vecumam ieeja Svētku koncertos, neaizņemot atsevišķu sēdvietu, būs bez maksas. </w:t>
      </w:r>
      <w:r w:rsidR="00C07C17">
        <w:rPr>
          <w:rFonts w:ascii="Hanken Grotesk" w:hAnsi="Hanken Grotesk"/>
          <w:lang w:val="lv-LV"/>
        </w:rPr>
        <w:t xml:space="preserve">Savukārt 15% atlaide tiks piemērota “Goda ģimenes” kartes īpašniekiem, personām ar invaliditātes apliecību un politiski represētām personām. </w:t>
      </w:r>
    </w:p>
    <w:p w14:paraId="487AA88C" w14:textId="4DA5D70C" w:rsidR="00C07C17" w:rsidRDefault="00C07C17" w:rsidP="00A517C0">
      <w:pPr>
        <w:jc w:val="both"/>
        <w:rPr>
          <w:rFonts w:ascii="Hanken Grotesk" w:hAnsi="Hanken Grotesk"/>
          <w:lang w:val="lv-LV"/>
        </w:rPr>
      </w:pPr>
      <w:r>
        <w:rPr>
          <w:rFonts w:ascii="Hanken Grotesk" w:hAnsi="Hanken Grotesk"/>
          <w:lang w:val="lv-LV"/>
        </w:rPr>
        <w:t xml:space="preserve">Plānots, ka biļešu tirdzniecība tiks sākta maijā, kad būs noslēgušies repertuāra pārbaudes pasākumi un būs zināmi visi Svētku dalībnieki. Vienā pirkuma reizē uz vienu pasākumu varēs nopirkt līdz astoņām biļetēm. Biļetes iegādāties varēs gan internetā, gan biļešu kasēs. </w:t>
      </w:r>
    </w:p>
    <w:p w14:paraId="6E5E487C" w14:textId="11DF4796" w:rsidR="00A517C0" w:rsidRDefault="00A517C0" w:rsidP="00A517C0">
      <w:pPr>
        <w:spacing w:before="120" w:after="120"/>
        <w:jc w:val="both"/>
        <w:rPr>
          <w:rFonts w:ascii="Hanken Grotesk" w:hAnsi="Hanken Grotesk"/>
          <w:lang w:val="lv-LV"/>
        </w:rPr>
      </w:pPr>
      <w:r>
        <w:rPr>
          <w:rFonts w:ascii="Hanken Grotesk" w:hAnsi="Hanken Grotesk"/>
          <w:lang w:val="lv-LV"/>
        </w:rPr>
        <w:t xml:space="preserve">Uz Noslēguma koncertu “TE-AUST” Mežaparka Lielajā estrādē un </w:t>
      </w:r>
      <w:r w:rsidR="003622EF">
        <w:rPr>
          <w:rFonts w:ascii="Hanken Grotesk" w:hAnsi="Hanken Grotesk"/>
          <w:lang w:val="lv-LV"/>
        </w:rPr>
        <w:t>Tautas d</w:t>
      </w:r>
      <w:r>
        <w:rPr>
          <w:rFonts w:ascii="Hanken Grotesk" w:hAnsi="Hanken Grotesk"/>
          <w:lang w:val="lv-LV"/>
        </w:rPr>
        <w:t xml:space="preserve">eju </w:t>
      </w:r>
      <w:proofErr w:type="spellStart"/>
      <w:r>
        <w:rPr>
          <w:rFonts w:ascii="Hanken Grotesk" w:hAnsi="Hanken Grotesk"/>
          <w:lang w:val="lv-LV"/>
        </w:rPr>
        <w:t>lielkoncertu</w:t>
      </w:r>
      <w:proofErr w:type="spellEnd"/>
      <w:r>
        <w:rPr>
          <w:rFonts w:ascii="Hanken Grotesk" w:hAnsi="Hanken Grotesk"/>
          <w:lang w:val="lv-LV"/>
        </w:rPr>
        <w:t xml:space="preserve"> “Es atvēru Laimas dārzu” Daugavas stadionā brīvā tirdzniecībā nonāks 88% no biļešu skaita. Ielūgumu skaits nepārsniegs 2%, savukārt iepriekšējā tirdzniecībā nonāks 10% biļešu. </w:t>
      </w:r>
    </w:p>
    <w:p w14:paraId="6CC1EA46" w14:textId="3ECA7D35" w:rsidR="00A517C0" w:rsidRDefault="00A517C0" w:rsidP="00A517C0">
      <w:pPr>
        <w:spacing w:before="120" w:after="120"/>
        <w:jc w:val="both"/>
        <w:rPr>
          <w:rFonts w:ascii="Hanken Grotesk" w:hAnsi="Hanken Grotesk"/>
          <w:lang w:val="lv-LV"/>
        </w:rPr>
      </w:pPr>
      <w:r>
        <w:rPr>
          <w:rFonts w:ascii="Hanken Grotesk" w:hAnsi="Hanken Grotesk"/>
          <w:lang w:val="lv-LV"/>
        </w:rPr>
        <w:t>Ielūdzamo grupā iekļau</w:t>
      </w:r>
      <w:r w:rsidR="00D32FDA">
        <w:rPr>
          <w:rFonts w:ascii="Hanken Grotesk" w:hAnsi="Hanken Grotesk"/>
          <w:lang w:val="lv-LV"/>
        </w:rPr>
        <w:t>tas</w:t>
      </w:r>
      <w:r>
        <w:rPr>
          <w:rFonts w:ascii="Hanken Grotesk" w:hAnsi="Hanken Grotesk"/>
          <w:lang w:val="lv-LV"/>
        </w:rPr>
        <w:t xml:space="preserve"> trīs valsts augstākās amatpersonas (prezidents, Saeimas priekšsēdētāja un Ministru prezidente), eksprezidenti, Svētku goda viesi, bijušie Izglītības un zinātnes ministri, kas bijuši ies</w:t>
      </w:r>
      <w:r w:rsidR="007D4AE3">
        <w:rPr>
          <w:rFonts w:ascii="Hanken Grotesk" w:hAnsi="Hanken Grotesk"/>
          <w:lang w:val="lv-LV"/>
        </w:rPr>
        <w:t>a</w:t>
      </w:r>
      <w:r>
        <w:rPr>
          <w:rFonts w:ascii="Hanken Grotesk" w:hAnsi="Hanken Grotesk"/>
          <w:lang w:val="lv-LV"/>
        </w:rPr>
        <w:t>istīti Skolu jaunatnes dziesmu un deju svētku organizēšanā, ārvalstu sadarbības organizācijas,</w:t>
      </w:r>
      <w:r w:rsidR="007D4AE3">
        <w:rPr>
          <w:rFonts w:ascii="Hanken Grotesk" w:hAnsi="Hanken Grotesk"/>
          <w:lang w:val="lv-LV"/>
        </w:rPr>
        <w:t xml:space="preserve"> Svētku satura veidotāji, konsultatīvo padomju izvirzītie pārstāvji par ieguldījumu nemateriālā kultūras mantojuma nozaru attīstībā,</w:t>
      </w:r>
      <w:r>
        <w:rPr>
          <w:rFonts w:ascii="Hanken Grotesk" w:hAnsi="Hanken Grotesk"/>
          <w:lang w:val="lv-LV"/>
        </w:rPr>
        <w:t xml:space="preserve"> Dziesmu un deju svētku padomes locekļi, Rīcības komitejas locekļi, Mākslinieciskās padomes locekļi</w:t>
      </w:r>
      <w:r w:rsidR="007D4AE3">
        <w:rPr>
          <w:rFonts w:ascii="Hanken Grotesk" w:hAnsi="Hanken Grotesk"/>
          <w:lang w:val="lv-LV"/>
        </w:rPr>
        <w:t>.</w:t>
      </w:r>
    </w:p>
    <w:p w14:paraId="0224E9BC" w14:textId="68A04703" w:rsidR="00E575F0" w:rsidRPr="00D32FDA" w:rsidRDefault="007D4AE3" w:rsidP="00D32FDA">
      <w:pPr>
        <w:tabs>
          <w:tab w:val="num" w:pos="720"/>
        </w:tabs>
        <w:spacing w:before="120" w:after="120"/>
        <w:jc w:val="both"/>
        <w:rPr>
          <w:rFonts w:ascii="Hanken Grotesk" w:hAnsi="Hanken Grotesk"/>
          <w:lang w:val="en-LV"/>
        </w:rPr>
      </w:pPr>
      <w:r>
        <w:rPr>
          <w:rFonts w:ascii="Hanken Grotesk" w:hAnsi="Hanken Grotesk"/>
          <w:lang w:val="lv-LV"/>
        </w:rPr>
        <w:t>Iepriekšējās rezervā</w:t>
      </w:r>
      <w:r w:rsidRPr="00454DA2">
        <w:rPr>
          <w:rFonts w:ascii="Hanken Grotesk" w:hAnsi="Hanken Grotesk"/>
          <w:lang w:val="lv-LV"/>
        </w:rPr>
        <w:t>cijas grupā ietvertas Svētku sagatavošanas un realizācijas procesā tieši iesaistītās institūcijas Latvijā un ārvalstīs, māksliniecisko programmu radošās komandas un iesaistīt</w:t>
      </w:r>
      <w:r w:rsidR="00D32FDA" w:rsidRPr="00454DA2">
        <w:rPr>
          <w:rFonts w:ascii="Hanken Grotesk" w:hAnsi="Hanken Grotesk"/>
          <w:lang w:val="lv-LV"/>
        </w:rPr>
        <w:t>ie</w:t>
      </w:r>
      <w:r w:rsidRPr="00454DA2">
        <w:rPr>
          <w:rFonts w:ascii="Hanken Grotesk" w:hAnsi="Hanken Grotesk"/>
          <w:lang w:val="lv-LV"/>
        </w:rPr>
        <w:t xml:space="preserve"> autor</w:t>
      </w:r>
      <w:r w:rsidR="00D32FDA" w:rsidRPr="00454DA2">
        <w:rPr>
          <w:rFonts w:ascii="Hanken Grotesk" w:hAnsi="Hanken Grotesk"/>
          <w:lang w:val="lv-LV"/>
        </w:rPr>
        <w:t>i</w:t>
      </w:r>
      <w:r w:rsidRPr="00454DA2">
        <w:rPr>
          <w:rFonts w:ascii="Hanken Grotesk" w:hAnsi="Hanken Grotesk"/>
          <w:lang w:val="lv-LV"/>
        </w:rPr>
        <w:t>, valsts</w:t>
      </w:r>
      <w:r w:rsidRPr="007D4AE3">
        <w:rPr>
          <w:rFonts w:ascii="Hanken Grotesk" w:hAnsi="Hanken Grotesk"/>
          <w:lang w:val="lv-LV"/>
        </w:rPr>
        <w:t xml:space="preserve"> oficiālās ārvalstu delegācijas</w:t>
      </w:r>
      <w:r>
        <w:rPr>
          <w:rFonts w:ascii="Hanken Grotesk" w:hAnsi="Hanken Grotesk"/>
          <w:lang w:val="lv-LV"/>
        </w:rPr>
        <w:t xml:space="preserve">, </w:t>
      </w:r>
      <w:r w:rsidRPr="007D4AE3">
        <w:rPr>
          <w:rFonts w:ascii="Hanken Grotesk" w:hAnsi="Hanken Grotesk"/>
          <w:lang w:val="en-LV"/>
        </w:rPr>
        <w:t>Svētku rīkošanā iesaistīt</w:t>
      </w:r>
      <w:r w:rsidR="00D32FDA">
        <w:rPr>
          <w:rFonts w:ascii="Hanken Grotesk" w:hAnsi="Hanken Grotesk"/>
          <w:lang w:val="en-LV"/>
        </w:rPr>
        <w:t>ie</w:t>
      </w:r>
      <w:r w:rsidRPr="007D4AE3">
        <w:rPr>
          <w:rFonts w:ascii="Hanken Grotesk" w:hAnsi="Hanken Grotesk"/>
          <w:lang w:val="en-LV"/>
        </w:rPr>
        <w:t xml:space="preserve"> sadarbības partner</w:t>
      </w:r>
      <w:r w:rsidR="00D32FDA">
        <w:rPr>
          <w:rFonts w:ascii="Hanken Grotesk" w:hAnsi="Hanken Grotesk"/>
          <w:lang w:val="en-LV"/>
        </w:rPr>
        <w:t>i</w:t>
      </w:r>
      <w:r w:rsidRPr="007D4AE3">
        <w:rPr>
          <w:rFonts w:ascii="Hanken Grotesk" w:hAnsi="Hanken Grotesk"/>
          <w:lang w:val="en-LV"/>
        </w:rPr>
        <w:t xml:space="preserve"> un atbalstītāj</w:t>
      </w:r>
      <w:r w:rsidR="00D32FDA">
        <w:rPr>
          <w:rFonts w:ascii="Hanken Grotesk" w:hAnsi="Hanken Grotesk"/>
          <w:lang w:val="en-LV"/>
        </w:rPr>
        <w:t>i</w:t>
      </w:r>
      <w:r w:rsidRPr="007D4AE3">
        <w:rPr>
          <w:rFonts w:ascii="Hanken Grotesk" w:hAnsi="Hanken Grotesk"/>
          <w:lang w:val="en-LV"/>
        </w:rPr>
        <w:t>.</w:t>
      </w:r>
      <w:r>
        <w:rPr>
          <w:rFonts w:ascii="Hanken Grotesk" w:hAnsi="Hanken Grotesk"/>
          <w:lang w:val="lv-LV"/>
        </w:rPr>
        <w:t xml:space="preserve"> 3-4% no iepriekšējā rezervācijā paredzētajām biļetēm atvēlēti pašvaldībām</w:t>
      </w:r>
      <w:r w:rsidR="00D32FDA">
        <w:rPr>
          <w:rFonts w:ascii="Hanken Grotesk" w:hAnsi="Hanken Grotesk"/>
          <w:lang w:val="lv-LV"/>
        </w:rPr>
        <w:t>, kas biļešu sadali nodrošinās pēc saviem ieskatiem</w:t>
      </w:r>
      <w:r>
        <w:rPr>
          <w:rFonts w:ascii="Hanken Grotesk" w:hAnsi="Hanken Grotesk"/>
          <w:lang w:val="lv-LV"/>
        </w:rPr>
        <w:t xml:space="preserve">. </w:t>
      </w:r>
    </w:p>
    <w:p w14:paraId="44B061B4" w14:textId="1A5CC07C" w:rsidR="00D43515" w:rsidRPr="00D43515" w:rsidRDefault="00D43515" w:rsidP="00A517C0">
      <w:pPr>
        <w:spacing w:before="120" w:after="120"/>
        <w:jc w:val="both"/>
        <w:rPr>
          <w:rFonts w:ascii="Hanken Grotesk" w:hAnsi="Hanken Grotesk"/>
          <w:lang w:val="lv-LV"/>
        </w:rPr>
      </w:pPr>
      <w:bookmarkStart w:id="0" w:name="OLE_LINK1"/>
      <w:r>
        <w:rPr>
          <w:rFonts w:ascii="Hanken Grotesk" w:hAnsi="Hanken Grotesk"/>
          <w:lang w:val="lv-LV"/>
        </w:rPr>
        <w:t>XIII Latvijas Skolu jaunatnes dziesmu un deju svētkus rīko Valsts izglītības attīstības aģentūra</w:t>
      </w:r>
      <w:r w:rsidR="0074647F">
        <w:rPr>
          <w:rFonts w:ascii="Hanken Grotesk" w:hAnsi="Hanken Grotesk"/>
          <w:lang w:val="lv-LV"/>
        </w:rPr>
        <w:t xml:space="preserve">, Izglītības un zinātnes ministrijas padotībā esošā iestāde, stratēģiskais partneris - Rīgas pašvaldība. Svētkus atbalsta </w:t>
      </w:r>
      <w:proofErr w:type="spellStart"/>
      <w:r w:rsidR="0074647F">
        <w:rPr>
          <w:rFonts w:ascii="Hanken Grotesk" w:hAnsi="Hanken Grotesk"/>
          <w:lang w:val="lv-LV"/>
        </w:rPr>
        <w:t>lieldraugi</w:t>
      </w:r>
      <w:proofErr w:type="spellEnd"/>
      <w:r w:rsidR="0074647F">
        <w:rPr>
          <w:rFonts w:ascii="Hanken Grotesk" w:hAnsi="Hanken Grotesk"/>
          <w:lang w:val="lv-LV"/>
        </w:rPr>
        <w:t xml:space="preserve"> </w:t>
      </w:r>
      <w:r w:rsidR="0074647F" w:rsidRPr="0074647F">
        <w:rPr>
          <w:rFonts w:ascii="Hanken Grotesk" w:hAnsi="Hanken Grotesk"/>
          <w:i/>
          <w:iCs/>
          <w:lang w:val="lv-LV"/>
        </w:rPr>
        <w:t>Swedbank</w:t>
      </w:r>
      <w:r w:rsidR="0074647F">
        <w:rPr>
          <w:rFonts w:ascii="Hanken Grotesk" w:hAnsi="Hanken Grotesk"/>
          <w:lang w:val="lv-LV"/>
        </w:rPr>
        <w:t xml:space="preserve"> un </w:t>
      </w:r>
      <w:r w:rsidR="0074647F" w:rsidRPr="0074647F">
        <w:rPr>
          <w:rFonts w:ascii="Hanken Grotesk" w:hAnsi="Hanken Grotesk"/>
          <w:i/>
          <w:iCs/>
          <w:lang w:val="lv-LV"/>
        </w:rPr>
        <w:t>LMT</w:t>
      </w:r>
      <w:r w:rsidR="0074647F">
        <w:rPr>
          <w:rFonts w:ascii="Hanken Grotesk" w:hAnsi="Hanken Grotesk"/>
          <w:lang w:val="lv-LV"/>
        </w:rPr>
        <w:t xml:space="preserve">, atbalstītāji - </w:t>
      </w:r>
      <w:proofErr w:type="spellStart"/>
      <w:r w:rsidR="0074647F" w:rsidRPr="0074647F">
        <w:rPr>
          <w:rFonts w:ascii="Hanken Grotesk" w:hAnsi="Hanken Grotesk"/>
          <w:i/>
          <w:iCs/>
          <w:lang w:val="lv-LV"/>
        </w:rPr>
        <w:t>Elektrum</w:t>
      </w:r>
      <w:proofErr w:type="spellEnd"/>
      <w:r w:rsidR="0074647F">
        <w:rPr>
          <w:rFonts w:ascii="Hanken Grotesk" w:hAnsi="Hanken Grotesk"/>
          <w:lang w:val="lv-LV"/>
        </w:rPr>
        <w:t xml:space="preserve">, </w:t>
      </w:r>
      <w:r w:rsidR="0074647F" w:rsidRPr="0074647F">
        <w:rPr>
          <w:rFonts w:ascii="Hanken Grotesk" w:hAnsi="Hanken Grotesk"/>
          <w:i/>
          <w:iCs/>
          <w:lang w:val="lv-LV"/>
        </w:rPr>
        <w:t>Kārums</w:t>
      </w:r>
      <w:r w:rsidR="0074647F">
        <w:rPr>
          <w:rFonts w:ascii="Hanken Grotesk" w:hAnsi="Hanken Grotesk"/>
          <w:lang w:val="lv-LV"/>
        </w:rPr>
        <w:t xml:space="preserve">, </w:t>
      </w:r>
      <w:r w:rsidR="0074647F" w:rsidRPr="0074647F">
        <w:rPr>
          <w:rFonts w:ascii="Hanken Grotesk" w:hAnsi="Hanken Grotesk"/>
          <w:i/>
          <w:iCs/>
          <w:lang w:val="lv-LV"/>
        </w:rPr>
        <w:lastRenderedPageBreak/>
        <w:t>LIDO</w:t>
      </w:r>
      <w:r w:rsidR="0074647F">
        <w:rPr>
          <w:rFonts w:ascii="Hanken Grotesk" w:hAnsi="Hanken Grotesk"/>
          <w:lang w:val="lv-LV"/>
        </w:rPr>
        <w:t xml:space="preserve">, </w:t>
      </w:r>
      <w:r w:rsidR="0074647F" w:rsidRPr="0074647F">
        <w:rPr>
          <w:rFonts w:ascii="Hanken Grotesk" w:hAnsi="Hanken Grotesk"/>
          <w:i/>
          <w:iCs/>
          <w:lang w:val="lv-LV"/>
        </w:rPr>
        <w:t>Latvijas</w:t>
      </w:r>
      <w:r w:rsidR="0074647F">
        <w:rPr>
          <w:rFonts w:ascii="Hanken Grotesk" w:hAnsi="Hanken Grotesk"/>
          <w:lang w:val="lv-LV"/>
        </w:rPr>
        <w:t xml:space="preserve"> </w:t>
      </w:r>
      <w:r w:rsidR="0074647F" w:rsidRPr="0074647F">
        <w:rPr>
          <w:rFonts w:ascii="Hanken Grotesk" w:hAnsi="Hanken Grotesk"/>
          <w:i/>
          <w:iCs/>
          <w:lang w:val="lv-LV"/>
        </w:rPr>
        <w:t>finieris</w:t>
      </w:r>
      <w:r w:rsidR="0074647F">
        <w:rPr>
          <w:rFonts w:ascii="Hanken Grotesk" w:hAnsi="Hanken Grotesk"/>
          <w:lang w:val="lv-LV"/>
        </w:rPr>
        <w:t xml:space="preserve">, pakalpojumu un produktu partneri - </w:t>
      </w:r>
      <w:r w:rsidR="0074647F" w:rsidRPr="0074647F">
        <w:rPr>
          <w:rFonts w:ascii="Hanken Grotesk" w:hAnsi="Hanken Grotesk"/>
          <w:i/>
          <w:iCs/>
          <w:lang w:val="lv-LV"/>
        </w:rPr>
        <w:t>Laima</w:t>
      </w:r>
      <w:r w:rsidR="0074647F">
        <w:rPr>
          <w:rFonts w:ascii="Hanken Grotesk" w:hAnsi="Hanken Grotesk"/>
          <w:lang w:val="lv-LV"/>
        </w:rPr>
        <w:t xml:space="preserve">, </w:t>
      </w:r>
      <w:r w:rsidR="0074647F" w:rsidRPr="0074647F">
        <w:rPr>
          <w:rFonts w:ascii="Hanken Grotesk" w:hAnsi="Hanken Grotesk"/>
          <w:i/>
          <w:iCs/>
          <w:lang w:val="lv-LV"/>
        </w:rPr>
        <w:t>Selga</w:t>
      </w:r>
      <w:r w:rsidR="0074647F">
        <w:rPr>
          <w:rFonts w:ascii="Hanken Grotesk" w:hAnsi="Hanken Grotesk"/>
          <w:lang w:val="lv-LV"/>
        </w:rPr>
        <w:t xml:space="preserve">, </w:t>
      </w:r>
      <w:proofErr w:type="spellStart"/>
      <w:r w:rsidR="0074647F" w:rsidRPr="0074647F">
        <w:rPr>
          <w:rFonts w:ascii="Hanken Grotesk" w:hAnsi="Hanken Grotesk"/>
          <w:i/>
          <w:iCs/>
          <w:lang w:val="lv-LV"/>
        </w:rPr>
        <w:t>Coffee</w:t>
      </w:r>
      <w:proofErr w:type="spellEnd"/>
      <w:r w:rsidR="0074647F">
        <w:rPr>
          <w:rFonts w:ascii="Hanken Grotesk" w:hAnsi="Hanken Grotesk"/>
          <w:lang w:val="lv-LV"/>
        </w:rPr>
        <w:t xml:space="preserve"> </w:t>
      </w:r>
      <w:proofErr w:type="spellStart"/>
      <w:r w:rsidR="0074647F" w:rsidRPr="0074647F">
        <w:rPr>
          <w:rFonts w:ascii="Hanken Grotesk" w:hAnsi="Hanken Grotesk"/>
          <w:i/>
          <w:iCs/>
          <w:lang w:val="lv-LV"/>
        </w:rPr>
        <w:t>Address</w:t>
      </w:r>
      <w:proofErr w:type="spellEnd"/>
      <w:r w:rsidR="0074647F">
        <w:rPr>
          <w:rFonts w:ascii="Hanken Grotesk" w:hAnsi="Hanken Grotesk"/>
          <w:lang w:val="lv-LV"/>
        </w:rPr>
        <w:t xml:space="preserve">, </w:t>
      </w:r>
      <w:proofErr w:type="spellStart"/>
      <w:r w:rsidR="0074647F" w:rsidRPr="0074647F">
        <w:rPr>
          <w:rFonts w:ascii="Hanken Grotesk" w:hAnsi="Hanken Grotesk"/>
          <w:i/>
          <w:iCs/>
          <w:lang w:val="lv-LV"/>
        </w:rPr>
        <w:t>Samsung</w:t>
      </w:r>
      <w:proofErr w:type="spellEnd"/>
      <w:r w:rsidR="0074647F">
        <w:rPr>
          <w:rFonts w:ascii="Hanken Grotesk" w:hAnsi="Hanken Grotesk"/>
          <w:lang w:val="lv-LV"/>
        </w:rPr>
        <w:t xml:space="preserve">, </w:t>
      </w:r>
      <w:r w:rsidR="0074647F" w:rsidRPr="0074647F">
        <w:rPr>
          <w:rFonts w:ascii="Hanken Grotesk" w:hAnsi="Hanken Grotesk"/>
          <w:i/>
          <w:iCs/>
          <w:lang w:val="lv-LV"/>
        </w:rPr>
        <w:t>A</w:t>
      </w:r>
      <w:r w:rsidR="0050279D">
        <w:rPr>
          <w:rFonts w:ascii="Hanken Grotesk" w:hAnsi="Hanken Grotesk"/>
          <w:i/>
          <w:iCs/>
          <w:lang w:val="lv-LV"/>
        </w:rPr>
        <w:t>KROPOLE iepirkšanās centri</w:t>
      </w:r>
      <w:r w:rsidR="0074647F">
        <w:rPr>
          <w:rFonts w:ascii="Hanken Grotesk" w:hAnsi="Hanken Grotesk"/>
          <w:lang w:val="lv-LV"/>
        </w:rPr>
        <w:t xml:space="preserve">, padomdevējs - </w:t>
      </w:r>
      <w:r w:rsidR="0074647F" w:rsidRPr="0074647F">
        <w:rPr>
          <w:rFonts w:ascii="Hanken Grotesk" w:hAnsi="Hanken Grotesk"/>
          <w:i/>
          <w:iCs/>
          <w:lang w:val="lv-LV"/>
        </w:rPr>
        <w:t>Pasaules dabas fonds</w:t>
      </w:r>
      <w:r w:rsidR="0074647F">
        <w:rPr>
          <w:rFonts w:ascii="Hanken Grotesk" w:hAnsi="Hanken Grotesk"/>
          <w:lang w:val="lv-LV"/>
        </w:rPr>
        <w:t>.</w:t>
      </w:r>
    </w:p>
    <w:bookmarkEnd w:id="0"/>
    <w:p w14:paraId="5D28AB97" w14:textId="0AF9CDF0" w:rsidR="00F169EF" w:rsidRPr="00D43515" w:rsidRDefault="00F169EF" w:rsidP="00D43515">
      <w:pPr>
        <w:rPr>
          <w:rFonts w:ascii="Hanken Grotesk" w:hAnsi="Hanken Grotesk" w:cs="Calibri"/>
          <w:lang w:val="lv-LV"/>
        </w:rPr>
      </w:pPr>
    </w:p>
    <w:p w14:paraId="313009D9" w14:textId="77777777" w:rsidR="0074647F" w:rsidRDefault="0074647F" w:rsidP="00D43515">
      <w:pPr>
        <w:jc w:val="both"/>
        <w:rPr>
          <w:rFonts w:ascii="Hanken Grotesk" w:hAnsi="Hanken Grotesk"/>
          <w:sz w:val="22"/>
          <w:szCs w:val="22"/>
          <w:lang w:val="lv-LV"/>
        </w:rPr>
      </w:pPr>
    </w:p>
    <w:p w14:paraId="1881B85A" w14:textId="36CB52B0"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Informāciju sagatavoja</w:t>
      </w:r>
    </w:p>
    <w:p w14:paraId="438A1655"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Linda Ertmane</w:t>
      </w:r>
    </w:p>
    <w:p w14:paraId="23879937"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XIII Latvijas Skolu jaunatnes dziesmu un deju svētku</w:t>
      </w:r>
    </w:p>
    <w:p w14:paraId="240DA0C2"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Sabiedrisko attiecību vadītāja</w:t>
      </w:r>
    </w:p>
    <w:p w14:paraId="39DCFAC8"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 xml:space="preserve">E-pasts: </w:t>
      </w:r>
      <w:hyperlink r:id="rId7" w:history="1">
        <w:r w:rsidRPr="00D43515">
          <w:rPr>
            <w:rStyle w:val="Hyperlink"/>
            <w:rFonts w:ascii="Hanken Grotesk" w:hAnsi="Hanken Grotesk"/>
            <w:sz w:val="22"/>
            <w:szCs w:val="22"/>
            <w:lang w:val="lv-LV"/>
          </w:rPr>
          <w:t>linda.ertmane@visc.gov.lv</w:t>
        </w:r>
      </w:hyperlink>
    </w:p>
    <w:p w14:paraId="6D8DAF5B" w14:textId="77777777" w:rsidR="00D43515" w:rsidRPr="00D43515" w:rsidRDefault="00D43515" w:rsidP="00D43515">
      <w:pPr>
        <w:jc w:val="both"/>
        <w:rPr>
          <w:rFonts w:ascii="Hanken Grotesk" w:hAnsi="Hanken Grotesk"/>
          <w:sz w:val="22"/>
          <w:szCs w:val="22"/>
          <w:lang w:val="lv-LV"/>
        </w:rPr>
      </w:pPr>
      <w:r w:rsidRPr="00D43515">
        <w:rPr>
          <w:rFonts w:ascii="Hanken Grotesk" w:hAnsi="Hanken Grotesk"/>
          <w:sz w:val="22"/>
          <w:szCs w:val="22"/>
          <w:lang w:val="lv-LV"/>
        </w:rPr>
        <w:t>Tālr. +371 29181396</w:t>
      </w:r>
    </w:p>
    <w:p w14:paraId="1A03A29A" w14:textId="77777777" w:rsidR="00D43515" w:rsidRPr="00D43515" w:rsidRDefault="00D43515" w:rsidP="00D43515">
      <w:pPr>
        <w:rPr>
          <w:rFonts w:ascii="Calibri" w:hAnsi="Calibri" w:cs="Calibri"/>
          <w:lang w:val="lv-LV"/>
        </w:rPr>
      </w:pPr>
    </w:p>
    <w:sectPr w:rsidR="00D43515" w:rsidRPr="00D43515" w:rsidSect="00454DA2">
      <w:headerReference w:type="default" r:id="rId8"/>
      <w:pgSz w:w="11900" w:h="16840"/>
      <w:pgMar w:top="1160" w:right="962" w:bottom="991" w:left="1014" w:header="30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FE96" w14:textId="77777777" w:rsidR="00B70F68" w:rsidRDefault="00B70F68" w:rsidP="00F169EF">
      <w:r>
        <w:separator/>
      </w:r>
    </w:p>
  </w:endnote>
  <w:endnote w:type="continuationSeparator" w:id="0">
    <w:p w14:paraId="7EE41CE3" w14:textId="77777777" w:rsidR="00B70F68" w:rsidRDefault="00B70F68" w:rsidP="00F1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59010" w14:textId="77777777" w:rsidR="00B70F68" w:rsidRDefault="00B70F68" w:rsidP="00F169EF">
      <w:r>
        <w:separator/>
      </w:r>
    </w:p>
  </w:footnote>
  <w:footnote w:type="continuationSeparator" w:id="0">
    <w:p w14:paraId="4DE3A1D8" w14:textId="77777777" w:rsidR="00B70F68" w:rsidRDefault="00B70F68" w:rsidP="00F1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866A" w14:textId="77777777" w:rsidR="00892902" w:rsidRDefault="00892902">
    <w:pPr>
      <w:pStyle w:val="Header"/>
    </w:pPr>
    <w:r>
      <w:rPr>
        <w:noProof/>
      </w:rPr>
      <w:drawing>
        <wp:anchor distT="0" distB="0" distL="114300" distR="114300" simplePos="0" relativeHeight="251659264" behindDoc="0" locked="0" layoutInCell="1" allowOverlap="1" wp14:anchorId="3CDC182D" wp14:editId="6298532F">
          <wp:simplePos x="0" y="0"/>
          <wp:positionH relativeFrom="margin">
            <wp:posOffset>-914400</wp:posOffset>
          </wp:positionH>
          <wp:positionV relativeFrom="margin">
            <wp:posOffset>-2097405</wp:posOffset>
          </wp:positionV>
          <wp:extent cx="7531100" cy="189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veidlapu_hederi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189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84882"/>
    <w:multiLevelType w:val="hybridMultilevel"/>
    <w:tmpl w:val="AB707BE0"/>
    <w:lvl w:ilvl="0" w:tplc="C6E6100A">
      <w:start w:val="1"/>
      <w:numFmt w:val="bullet"/>
      <w:lvlText w:val="●"/>
      <w:lvlJc w:val="left"/>
      <w:pPr>
        <w:tabs>
          <w:tab w:val="num" w:pos="720"/>
        </w:tabs>
        <w:ind w:left="720" w:hanging="360"/>
      </w:pPr>
      <w:rPr>
        <w:rFonts w:ascii="Times New Roman" w:hAnsi="Times New Roman" w:hint="default"/>
      </w:rPr>
    </w:lvl>
    <w:lvl w:ilvl="1" w:tplc="B3AEA104" w:tentative="1">
      <w:start w:val="1"/>
      <w:numFmt w:val="bullet"/>
      <w:lvlText w:val="●"/>
      <w:lvlJc w:val="left"/>
      <w:pPr>
        <w:tabs>
          <w:tab w:val="num" w:pos="1440"/>
        </w:tabs>
        <w:ind w:left="1440" w:hanging="360"/>
      </w:pPr>
      <w:rPr>
        <w:rFonts w:ascii="Times New Roman" w:hAnsi="Times New Roman" w:hint="default"/>
      </w:rPr>
    </w:lvl>
    <w:lvl w:ilvl="2" w:tplc="96E2CE5A" w:tentative="1">
      <w:start w:val="1"/>
      <w:numFmt w:val="bullet"/>
      <w:lvlText w:val="●"/>
      <w:lvlJc w:val="left"/>
      <w:pPr>
        <w:tabs>
          <w:tab w:val="num" w:pos="2160"/>
        </w:tabs>
        <w:ind w:left="2160" w:hanging="360"/>
      </w:pPr>
      <w:rPr>
        <w:rFonts w:ascii="Times New Roman" w:hAnsi="Times New Roman" w:hint="default"/>
      </w:rPr>
    </w:lvl>
    <w:lvl w:ilvl="3" w:tplc="06A2CEF0" w:tentative="1">
      <w:start w:val="1"/>
      <w:numFmt w:val="bullet"/>
      <w:lvlText w:val="●"/>
      <w:lvlJc w:val="left"/>
      <w:pPr>
        <w:tabs>
          <w:tab w:val="num" w:pos="2880"/>
        </w:tabs>
        <w:ind w:left="2880" w:hanging="360"/>
      </w:pPr>
      <w:rPr>
        <w:rFonts w:ascii="Times New Roman" w:hAnsi="Times New Roman" w:hint="default"/>
      </w:rPr>
    </w:lvl>
    <w:lvl w:ilvl="4" w:tplc="72466E98" w:tentative="1">
      <w:start w:val="1"/>
      <w:numFmt w:val="bullet"/>
      <w:lvlText w:val="●"/>
      <w:lvlJc w:val="left"/>
      <w:pPr>
        <w:tabs>
          <w:tab w:val="num" w:pos="3600"/>
        </w:tabs>
        <w:ind w:left="3600" w:hanging="360"/>
      </w:pPr>
      <w:rPr>
        <w:rFonts w:ascii="Times New Roman" w:hAnsi="Times New Roman" w:hint="default"/>
      </w:rPr>
    </w:lvl>
    <w:lvl w:ilvl="5" w:tplc="5DEED2C4" w:tentative="1">
      <w:start w:val="1"/>
      <w:numFmt w:val="bullet"/>
      <w:lvlText w:val="●"/>
      <w:lvlJc w:val="left"/>
      <w:pPr>
        <w:tabs>
          <w:tab w:val="num" w:pos="4320"/>
        </w:tabs>
        <w:ind w:left="4320" w:hanging="360"/>
      </w:pPr>
      <w:rPr>
        <w:rFonts w:ascii="Times New Roman" w:hAnsi="Times New Roman" w:hint="default"/>
      </w:rPr>
    </w:lvl>
    <w:lvl w:ilvl="6" w:tplc="5C42CB52" w:tentative="1">
      <w:start w:val="1"/>
      <w:numFmt w:val="bullet"/>
      <w:lvlText w:val="●"/>
      <w:lvlJc w:val="left"/>
      <w:pPr>
        <w:tabs>
          <w:tab w:val="num" w:pos="5040"/>
        </w:tabs>
        <w:ind w:left="5040" w:hanging="360"/>
      </w:pPr>
      <w:rPr>
        <w:rFonts w:ascii="Times New Roman" w:hAnsi="Times New Roman" w:hint="default"/>
      </w:rPr>
    </w:lvl>
    <w:lvl w:ilvl="7" w:tplc="94200E86" w:tentative="1">
      <w:start w:val="1"/>
      <w:numFmt w:val="bullet"/>
      <w:lvlText w:val="●"/>
      <w:lvlJc w:val="left"/>
      <w:pPr>
        <w:tabs>
          <w:tab w:val="num" w:pos="5760"/>
        </w:tabs>
        <w:ind w:left="5760" w:hanging="360"/>
      </w:pPr>
      <w:rPr>
        <w:rFonts w:ascii="Times New Roman" w:hAnsi="Times New Roman" w:hint="default"/>
      </w:rPr>
    </w:lvl>
    <w:lvl w:ilvl="8" w:tplc="99A6F8D2" w:tentative="1">
      <w:start w:val="1"/>
      <w:numFmt w:val="bullet"/>
      <w:lvlText w:val="●"/>
      <w:lvlJc w:val="left"/>
      <w:pPr>
        <w:tabs>
          <w:tab w:val="num" w:pos="6480"/>
        </w:tabs>
        <w:ind w:left="6480" w:hanging="360"/>
      </w:pPr>
      <w:rPr>
        <w:rFonts w:ascii="Times New Roman" w:hAnsi="Times New Roman" w:hint="default"/>
      </w:rPr>
    </w:lvl>
  </w:abstractNum>
  <w:num w:numId="1" w16cid:durableId="46689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EF"/>
    <w:rsid w:val="001D1EBC"/>
    <w:rsid w:val="001D5AFD"/>
    <w:rsid w:val="002A34D2"/>
    <w:rsid w:val="003622EF"/>
    <w:rsid w:val="003A7A30"/>
    <w:rsid w:val="003E5912"/>
    <w:rsid w:val="00454DA2"/>
    <w:rsid w:val="00460EF9"/>
    <w:rsid w:val="004B4B9C"/>
    <w:rsid w:val="004D4A27"/>
    <w:rsid w:val="0050279D"/>
    <w:rsid w:val="00552FBD"/>
    <w:rsid w:val="00586964"/>
    <w:rsid w:val="005D6543"/>
    <w:rsid w:val="005F027F"/>
    <w:rsid w:val="00604965"/>
    <w:rsid w:val="0071577A"/>
    <w:rsid w:val="0074647F"/>
    <w:rsid w:val="007C4669"/>
    <w:rsid w:val="007D4AE3"/>
    <w:rsid w:val="00852B61"/>
    <w:rsid w:val="00892009"/>
    <w:rsid w:val="00892902"/>
    <w:rsid w:val="009115B6"/>
    <w:rsid w:val="00955721"/>
    <w:rsid w:val="00A307D2"/>
    <w:rsid w:val="00A517C0"/>
    <w:rsid w:val="00B70F68"/>
    <w:rsid w:val="00BA40A0"/>
    <w:rsid w:val="00C07C17"/>
    <w:rsid w:val="00D018B7"/>
    <w:rsid w:val="00D32FDA"/>
    <w:rsid w:val="00D43515"/>
    <w:rsid w:val="00E575F0"/>
    <w:rsid w:val="00F169EF"/>
    <w:rsid w:val="00F3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7E30"/>
  <w15:chartTrackingRefBased/>
  <w15:docId w15:val="{A78A6293-F28C-634E-A355-6305ACFD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D43515"/>
    <w:pPr>
      <w:keepNext/>
      <w:keepLines/>
      <w:spacing w:before="80" w:after="40"/>
      <w:outlineLvl w:val="4"/>
    </w:pPr>
    <w:rPr>
      <w:rFonts w:eastAsiaTheme="majorEastAsia" w:cstheme="majorBidi"/>
      <w:color w:val="2F5496" w:themeColor="accent1" w:themeShade="BF"/>
      <w:kern w:val="2"/>
      <w:lang w:val="en-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EF"/>
    <w:pPr>
      <w:tabs>
        <w:tab w:val="center" w:pos="4680"/>
        <w:tab w:val="right" w:pos="9360"/>
      </w:tabs>
    </w:pPr>
  </w:style>
  <w:style w:type="character" w:customStyle="1" w:styleId="HeaderChar">
    <w:name w:val="Header Char"/>
    <w:basedOn w:val="DefaultParagraphFont"/>
    <w:link w:val="Header"/>
    <w:uiPriority w:val="99"/>
    <w:rsid w:val="00F169EF"/>
  </w:style>
  <w:style w:type="paragraph" w:styleId="Footer">
    <w:name w:val="footer"/>
    <w:basedOn w:val="Normal"/>
    <w:link w:val="FooterChar"/>
    <w:uiPriority w:val="99"/>
    <w:unhideWhenUsed/>
    <w:rsid w:val="00F169EF"/>
    <w:pPr>
      <w:tabs>
        <w:tab w:val="center" w:pos="4680"/>
        <w:tab w:val="right" w:pos="9360"/>
      </w:tabs>
    </w:pPr>
  </w:style>
  <w:style w:type="character" w:customStyle="1" w:styleId="FooterChar">
    <w:name w:val="Footer Char"/>
    <w:basedOn w:val="DefaultParagraphFont"/>
    <w:link w:val="Footer"/>
    <w:uiPriority w:val="99"/>
    <w:rsid w:val="00F169EF"/>
  </w:style>
  <w:style w:type="paragraph" w:styleId="BalloonText">
    <w:name w:val="Balloon Text"/>
    <w:basedOn w:val="Normal"/>
    <w:link w:val="BalloonTextChar"/>
    <w:uiPriority w:val="99"/>
    <w:semiHidden/>
    <w:unhideWhenUsed/>
    <w:rsid w:val="00F16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9EF"/>
    <w:rPr>
      <w:rFonts w:ascii="Times New Roman" w:hAnsi="Times New Roman" w:cs="Times New Roman"/>
      <w:sz w:val="18"/>
      <w:szCs w:val="18"/>
    </w:rPr>
  </w:style>
  <w:style w:type="character" w:customStyle="1" w:styleId="Heading5Char">
    <w:name w:val="Heading 5 Char"/>
    <w:basedOn w:val="DefaultParagraphFont"/>
    <w:link w:val="Heading5"/>
    <w:uiPriority w:val="9"/>
    <w:rsid w:val="00D43515"/>
    <w:rPr>
      <w:rFonts w:eastAsiaTheme="majorEastAsia" w:cstheme="majorBidi"/>
      <w:color w:val="2F5496" w:themeColor="accent1" w:themeShade="BF"/>
      <w:kern w:val="2"/>
      <w:lang w:val="en-LV"/>
      <w14:ligatures w14:val="standardContextual"/>
    </w:rPr>
  </w:style>
  <w:style w:type="paragraph" w:customStyle="1" w:styleId="xmsonormal">
    <w:name w:val="x_msonormal"/>
    <w:basedOn w:val="Normal"/>
    <w:rsid w:val="00D43515"/>
    <w:pPr>
      <w:spacing w:before="100" w:beforeAutospacing="1" w:after="100" w:afterAutospacing="1"/>
    </w:pPr>
    <w:rPr>
      <w:rFonts w:ascii="Times New Roman" w:eastAsia="Times New Roman" w:hAnsi="Times New Roman" w:cs="Times New Roman"/>
      <w:lang w:val="en-LV" w:eastAsia="en-GB"/>
    </w:rPr>
  </w:style>
  <w:style w:type="character" w:customStyle="1" w:styleId="apple-converted-space">
    <w:name w:val="apple-converted-space"/>
    <w:basedOn w:val="DefaultParagraphFont"/>
    <w:rsid w:val="00D43515"/>
  </w:style>
  <w:style w:type="character" w:customStyle="1" w:styleId="markfatt16qv6">
    <w:name w:val="markfatt16qv6"/>
    <w:basedOn w:val="DefaultParagraphFont"/>
    <w:rsid w:val="00D43515"/>
  </w:style>
  <w:style w:type="character" w:customStyle="1" w:styleId="mark3hypatldy">
    <w:name w:val="mark3hypatldy"/>
    <w:basedOn w:val="DefaultParagraphFont"/>
    <w:rsid w:val="00D43515"/>
  </w:style>
  <w:style w:type="character" w:styleId="Hyperlink">
    <w:name w:val="Hyperlink"/>
    <w:basedOn w:val="DefaultParagraphFont"/>
    <w:uiPriority w:val="99"/>
    <w:unhideWhenUsed/>
    <w:rsid w:val="00D43515"/>
    <w:rPr>
      <w:color w:val="0563C1" w:themeColor="hyperlink"/>
      <w:u w:val="single"/>
    </w:rPr>
  </w:style>
  <w:style w:type="character" w:styleId="Emphasis">
    <w:name w:val="Emphasis"/>
    <w:basedOn w:val="DefaultParagraphFont"/>
    <w:uiPriority w:val="20"/>
    <w:qFormat/>
    <w:rsid w:val="001D1EBC"/>
    <w:rPr>
      <w:i/>
      <w:iCs/>
    </w:rPr>
  </w:style>
  <w:style w:type="paragraph" w:styleId="ListParagraph">
    <w:name w:val="List Paragraph"/>
    <w:basedOn w:val="Normal"/>
    <w:uiPriority w:val="34"/>
    <w:qFormat/>
    <w:rsid w:val="007D4AE3"/>
    <w:pPr>
      <w:ind w:left="720"/>
      <w:contextualSpacing/>
    </w:pPr>
    <w:rPr>
      <w:rFonts w:ascii="Times New Roman" w:eastAsia="Times New Roman" w:hAnsi="Times New Roman" w:cs="Times New Roman"/>
      <w:lang w:val="en-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963133">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5">
          <w:marLeft w:val="720"/>
          <w:marRight w:val="0"/>
          <w:marTop w:val="0"/>
          <w:marBottom w:val="0"/>
          <w:divBdr>
            <w:top w:val="none" w:sz="0" w:space="0" w:color="auto"/>
            <w:left w:val="none" w:sz="0" w:space="0" w:color="auto"/>
            <w:bottom w:val="none" w:sz="0" w:space="0" w:color="auto"/>
            <w:right w:val="none" w:sz="0" w:space="0" w:color="auto"/>
          </w:divBdr>
        </w:div>
        <w:div w:id="1536965107">
          <w:marLeft w:val="720"/>
          <w:marRight w:val="0"/>
          <w:marTop w:val="0"/>
          <w:marBottom w:val="0"/>
          <w:divBdr>
            <w:top w:val="none" w:sz="0" w:space="0" w:color="auto"/>
            <w:left w:val="none" w:sz="0" w:space="0" w:color="auto"/>
            <w:bottom w:val="none" w:sz="0" w:space="0" w:color="auto"/>
            <w:right w:val="none" w:sz="0" w:space="0" w:color="auto"/>
          </w:divBdr>
        </w:div>
        <w:div w:id="2145389089">
          <w:marLeft w:val="720"/>
          <w:marRight w:val="0"/>
          <w:marTop w:val="0"/>
          <w:marBottom w:val="0"/>
          <w:divBdr>
            <w:top w:val="none" w:sz="0" w:space="0" w:color="auto"/>
            <w:left w:val="none" w:sz="0" w:space="0" w:color="auto"/>
            <w:bottom w:val="none" w:sz="0" w:space="0" w:color="auto"/>
            <w:right w:val="none" w:sz="0" w:space="0" w:color="auto"/>
          </w:divBdr>
        </w:div>
        <w:div w:id="10149172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a.ertmane@vis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Ertmane</cp:lastModifiedBy>
  <cp:revision>11</cp:revision>
  <dcterms:created xsi:type="dcterms:W3CDTF">2025-01-28T08:25:00Z</dcterms:created>
  <dcterms:modified xsi:type="dcterms:W3CDTF">2025-01-31T10:54:00Z</dcterms:modified>
</cp:coreProperties>
</file>